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5E9F" w14:textId="3BCC4777" w:rsidR="00962C6D" w:rsidRPr="00A13342" w:rsidRDefault="00B86758" w:rsidP="00962C6D">
      <w:pPr>
        <w:widowControl w:val="0"/>
        <w:topLinePunct/>
        <w:ind w:left="7200" w:firstLine="480"/>
        <w:rPr>
          <w:rFonts w:ascii="Microsoft New Tai Lue" w:hAnsi="Microsoft New Tai Lue" w:cs="Microsoft New Tai Lue"/>
          <w:b/>
          <w:spacing w:val="8"/>
          <w:sz w:val="28"/>
          <w:szCs w:val="28"/>
        </w:rPr>
      </w:pPr>
      <w:r>
        <w:rPr>
          <w:noProof/>
          <w:spacing w:val="8"/>
        </w:rPr>
        <w:pict w14:anchorId="4B0042D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pt;margin-top:491.45pt;width:441pt;height:151.1pt;z-index:251659268;mso-wrap-edited:f" stroked="f">
            <v:textbox style="mso-next-textbox:#_x0000_s1032">
              <w:txbxContent>
                <w:p w14:paraId="4D0F2361" w14:textId="4996D0A1" w:rsidR="00EB6C46" w:rsidRPr="000769E4" w:rsidRDefault="00EB6C46" w:rsidP="00EB6C46">
                  <w:pPr>
                    <w:widowControl w:val="0"/>
                    <w:tabs>
                      <w:tab w:val="left" w:pos="540"/>
                    </w:tabs>
                    <w:spacing w:beforeLines="25" w:before="90" w:afterLines="25" w:after="90" w:line="340" w:lineRule="exact"/>
                    <w:rPr>
                      <w:rFonts w:ascii="Microsoft New Tai Lue" w:eastAsia="微軟正黑體" w:hAnsi="Microsoft New Tai Lue" w:cs="Microsoft New Tai Lue"/>
                      <w:b/>
                      <w:color w:val="FF0000"/>
                    </w:rPr>
                  </w:pPr>
                  <w:r w:rsidRPr="000769E4">
                    <w:rPr>
                      <w:rFonts w:ascii="Microsoft New Tai Lue" w:eastAsia="微軟正黑體" w:hAnsi="Microsoft New Tai Lue" w:cs="Microsoft New Tai Lue" w:hint="eastAsia"/>
                      <w:b/>
                      <w:color w:val="FF0000"/>
                    </w:rPr>
                    <w:t>202</w:t>
                  </w:r>
                  <w:r>
                    <w:rPr>
                      <w:rFonts w:ascii="Microsoft New Tai Lue" w:eastAsia="微軟正黑體" w:hAnsi="Microsoft New Tai Lue" w:cs="Microsoft New Tai Lue"/>
                      <w:b/>
                      <w:color w:val="FF0000"/>
                    </w:rPr>
                    <w:t>2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b/>
                      <w:color w:val="FF0000"/>
                    </w:rPr>
                    <w:t>年香港中學文憑考試的特別安排：</w:t>
                  </w:r>
                </w:p>
                <w:p w14:paraId="58CD25D7" w14:textId="77777777" w:rsidR="00EB6C46" w:rsidRDefault="00EB6C46" w:rsidP="00EB6C46">
                  <w:pPr>
                    <w:widowControl w:val="0"/>
                    <w:spacing w:beforeLines="25" w:before="90" w:afterLines="25" w:after="90" w:line="340" w:lineRule="exact"/>
                    <w:ind w:left="567" w:hanging="567"/>
                    <w:rPr>
                      <w:rFonts w:ascii="Microsoft New Tai Lue" w:eastAsia="微軟正黑體" w:hAnsi="Microsoft New Tai Lue" w:cs="Microsoft New Tai Lue"/>
                      <w:color w:val="FF0000"/>
                    </w:rPr>
                  </w:pP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1</w:t>
                  </w:r>
                  <w:r>
                    <w:rPr>
                      <w:rFonts w:ascii="Microsoft New Tai Lue" w:eastAsia="微軟正黑體" w:hAnsi="Microsoft New Tai Lue" w:cs="Microsoft New Tai Lue"/>
                      <w:color w:val="FF0000"/>
                    </w:rPr>
                    <w:tab/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考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生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只須從乙部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兩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道試題中選答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一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題。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乙部的總分為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18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分，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全卷共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6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2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分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。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乙部於本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試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卷所佔的比重維持不變。</w:t>
                  </w:r>
                </w:p>
                <w:p w14:paraId="51318EA2" w14:textId="77777777" w:rsidR="00EB6C46" w:rsidRDefault="00EB6C46" w:rsidP="00EB6C46">
                  <w:pPr>
                    <w:widowControl w:val="0"/>
                    <w:spacing w:beforeLines="25" w:before="90" w:afterLines="25" w:after="90" w:line="340" w:lineRule="exact"/>
                    <w:ind w:left="567" w:hanging="567"/>
                    <w:rPr>
                      <w:rFonts w:ascii="Microsoft New Tai Lue" w:eastAsia="微軟正黑體" w:hAnsi="Microsoft New Tai Lue" w:cs="Microsoft New Tai Lue"/>
                      <w:color w:val="FF0000"/>
                    </w:rPr>
                  </w:pP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2</w:t>
                  </w:r>
                  <w:r>
                    <w:rPr>
                      <w:rFonts w:ascii="Microsoft New Tai Lue" w:eastAsia="微軟正黑體" w:hAnsi="Microsoft New Tai Lue" w:cs="Microsoft New Tai Lue"/>
                      <w:color w:val="FF0000"/>
                    </w:rPr>
                    <w:tab/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考試時間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仍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為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2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小時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15</w:t>
                  </w:r>
                  <w:r w:rsidRPr="000769E4"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分鐘。</w:t>
                  </w:r>
                </w:p>
                <w:p w14:paraId="7539BB68" w14:textId="77777777" w:rsidR="00EB6C46" w:rsidRDefault="00EB6C46" w:rsidP="00EB6C46">
                  <w:pPr>
                    <w:widowControl w:val="0"/>
                    <w:spacing w:beforeLines="25" w:before="90" w:afterLines="25" w:after="90" w:line="340" w:lineRule="exact"/>
                    <w:ind w:left="567" w:hanging="567"/>
                    <w:rPr>
                      <w:rFonts w:ascii="Microsoft New Tai Lue" w:eastAsia="微軟正黑體" w:hAnsi="Microsoft New Tai Lue" w:cs="Microsoft New Tai Lue"/>
                      <w:color w:val="FF0000"/>
                    </w:rPr>
                  </w:pPr>
                </w:p>
                <w:p w14:paraId="42D78DD3" w14:textId="45F64F29" w:rsidR="00EB6C46" w:rsidRPr="000769E4" w:rsidRDefault="00EB6C46" w:rsidP="00EB6C46">
                  <w:pPr>
                    <w:widowControl w:val="0"/>
                    <w:spacing w:beforeLines="25" w:before="90" w:afterLines="25" w:after="90" w:line="340" w:lineRule="exact"/>
                    <w:ind w:left="567" w:hanging="567"/>
                    <w:rPr>
                      <w:rFonts w:ascii="Microsoft New Tai Lue" w:eastAsia="微軟正黑體" w:hAnsi="Microsoft New Tai Lue" w:cs="Microsoft New Tai Lue"/>
                      <w:color w:val="FF0000"/>
                    </w:rPr>
                  </w:pP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202</w:t>
                  </w:r>
                  <w:r>
                    <w:rPr>
                      <w:rFonts w:ascii="Microsoft New Tai Lue" w:eastAsia="微軟正黑體" w:hAnsi="Microsoft New Tai Lue" w:cs="Microsoft New Tai Lue"/>
                      <w:color w:val="FF0000"/>
                    </w:rPr>
                    <w:t>2</w:t>
                  </w:r>
                  <w:r>
                    <w:rPr>
                      <w:rFonts w:ascii="Microsoft New Tai Lue" w:eastAsia="微軟正黑體" w:hAnsi="Microsoft New Tai Lue" w:cs="Microsoft New Tai Lue" w:hint="eastAsia"/>
                      <w:color w:val="FF0000"/>
                    </w:rPr>
                    <w:t>年應考本科的考生可按此安排作答本試卷。</w:t>
                  </w:r>
                </w:p>
                <w:p w14:paraId="6268BA08" w14:textId="77777777" w:rsidR="00EB6C46" w:rsidRPr="000769E4" w:rsidRDefault="00EB6C46" w:rsidP="00EB6C46">
                  <w:pPr>
                    <w:widowControl w:val="0"/>
                    <w:tabs>
                      <w:tab w:val="left" w:pos="540"/>
                    </w:tabs>
                    <w:spacing w:beforeLines="25" w:before="90" w:afterLines="25" w:after="90" w:line="340" w:lineRule="exact"/>
                    <w:rPr>
                      <w:rFonts w:ascii="Microsoft New Tai Lue" w:eastAsia="微軟正黑體" w:hAnsi="Microsoft New Tai Lue" w:cs="Microsoft New Tai Lue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spacing w:val="8"/>
        </w:rPr>
        <w:pict w14:anchorId="4A8D5EF9">
          <v:shape id="Text Box 96" o:spid="_x0000_s1030" type="#_x0000_t202" style="position:absolute;left:0;text-align:left;margin-left:-9pt;margin-top:-9pt;width:110.55pt;height:108pt;z-index:251658243;visibility:visible" filled="f" stroked="f">
            <v:textbox>
              <w:txbxContent>
                <w:p w14:paraId="4A8D5F05" w14:textId="77777777" w:rsidR="00962C6D" w:rsidRPr="000E09FC" w:rsidRDefault="00962C6D" w:rsidP="00962C6D">
                  <w:pPr>
                    <w:topLinePunct/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</w:pPr>
                  <w:r w:rsidRPr="000E09FC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  <w:t>香港中學文憑考試</w:t>
                  </w:r>
                </w:p>
                <w:p w14:paraId="4A8D5F06" w14:textId="77777777" w:rsidR="00962C6D" w:rsidRPr="000E09FC" w:rsidRDefault="00962C6D" w:rsidP="00962C6D">
                  <w:pPr>
                    <w:topLinePunct/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</w:pPr>
                  <w:r w:rsidRPr="000E09FC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  <w:t>企業、會計與財務概論</w:t>
                  </w:r>
                </w:p>
                <w:p w14:paraId="4A8D5F07" w14:textId="56363ACC" w:rsidR="00962C6D" w:rsidRPr="000E09FC" w:rsidRDefault="00962C6D" w:rsidP="00962C6D">
                  <w:pPr>
                    <w:topLinePunct/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</w:pPr>
                  <w:r w:rsidRPr="000E09FC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  <w:t>（</w:t>
                  </w:r>
                  <w:r w:rsidRPr="000E09FC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  <w:t>20</w:t>
                  </w:r>
                  <w:r w:rsidR="009D2C14">
                    <w:rPr>
                      <w:rFonts w:ascii="Microsoft New Tai Lue" w:eastAsia="微軟正黑體" w:hAnsi="Microsoft New Tai Lue" w:cs="Microsoft New Tai Lue" w:hint="eastAsia"/>
                      <w:b/>
                      <w:sz w:val="20"/>
                      <w:szCs w:val="20"/>
                      <w:lang w:eastAsia="zh-HK"/>
                    </w:rPr>
                    <w:t>2</w:t>
                  </w:r>
                  <w:r w:rsidR="00991870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  <w:lang w:eastAsia="zh-HK"/>
                    </w:rPr>
                    <w:t>1</w:t>
                  </w:r>
                  <w:r w:rsidRPr="000E09FC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  <w:t>年</w:t>
                  </w:r>
                  <w:r w:rsidR="00E25F85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  <w:lang w:eastAsia="zh-HK"/>
                    </w:rPr>
                    <w:t>11</w:t>
                  </w:r>
                  <w:r w:rsidRPr="000E09FC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  <w:t>月）</w:t>
                  </w:r>
                </w:p>
                <w:p w14:paraId="4A8D5F08" w14:textId="77777777" w:rsidR="00962C6D" w:rsidRPr="000E09FC" w:rsidRDefault="00962C6D" w:rsidP="00962C6D">
                  <w:pPr>
                    <w:topLinePunct/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</w:pPr>
                  <w:r w:rsidRPr="000E09FC">
                    <w:rPr>
                      <w:rFonts w:ascii="Microsoft New Tai Lue" w:eastAsia="微軟正黑體" w:hAnsi="Microsoft New Tai Lue" w:cs="Microsoft New Tai Lue"/>
                      <w:b/>
                      <w:sz w:val="20"/>
                      <w:szCs w:val="20"/>
                    </w:rPr>
                    <w:t>試卷二乙</w:t>
                  </w:r>
                </w:p>
              </w:txbxContent>
            </v:textbox>
          </v:shape>
        </w:pict>
      </w:r>
      <w:r>
        <w:rPr>
          <w:noProof/>
          <w:spacing w:val="8"/>
        </w:rPr>
        <w:pict w14:anchorId="4A8D5EFA">
          <v:line id="Line 3" o:spid="_x0000_s1029" style="position:absolute;left:0;text-align:left;flip:y;z-index:251658242;visibility:visible" from="0,0" to="13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6bygEAAHoDAAAOAAAAZHJzL2Uyb0RvYy54bWysU01z0zAQvTPDf9DoTmwXUqgnTg8p5RIg&#10;My3cFX3YGiStRlJi59+zUtyU0huDDxpJu+/t7nvy6nayhhxliBpcR5tFTYl0HIR2fUd/PN6/+0RJ&#10;TMwJZsDJjp5kpLfrt29Wo2/lFQxghAwESVxsR9/RISXfVlXkg7QsLsBLh0EFwbKEx9BXIrAR2a2p&#10;rur6uhohCB+Ayxjx9u4cpOvCr5Tk6btSUSZiOoq9pbKGsu7zWq1XrO0D84PmcxvsH7qwTDsseqG6&#10;Y4mRQ9CvqKzmASKotOBgK1BKc1lmwGma+q9pHgbmZZkFxYn+IlP8f7T823EXiBYdXVLimEWLttpJ&#10;8j4rM/rYYsLG7UKejU/uwW+B/4rEwWZgrpelw8eTR1iTEdULSD5Ej/z78SsIzGGHBEWmSQVLlNH+&#10;ZwZmcpSCTMWX08UXOSXC8bL52HxY1mgfx1hzXdfofKnG2kyU4T7E9EWCJXnTUYMzFFp23MaUG3tO&#10;yekO7rUxxXzjyIisN/WyLogIRosczXkx9PuNCeTI8vsp31z4RVqAgxOFbZBMfJ73iWlz3mN142Z1&#10;siBnafcgTrvwpBoaXNqcH2N+QX+eC/r5l1n/BgAA//8DAFBLAwQUAAYACAAAACEAL+rHjtsAAAAK&#10;AQAADwAAAGRycy9kb3ducmV2LnhtbExP20rDQBB9F/yHZQRfit014IU0myKKBaE+tPUDptlpkjY7&#10;G7LbNv69oy/25TCHw5xLMR99p040xDawhfupAUVcBddybeFr8373DComZIddYLLwTRHm5fVVgbkL&#10;Z17RaZ1qJSYcc7TQpNTnWseqIY9xGnpi0XZh8JiEDrV2A57F3Hc6M+ZRe2xZEhrs6bWh6rA+egtx&#10;wsvP1VJCN0Q7s5/0i4X/sPb2ZnybCbzMQCUa0/8H/G6Q/lBKsW04souqsyBr0h+Klj0ZoVs5HjID&#10;uiz05YTyBwAA//8DAFBLAQItABQABgAIAAAAIQC2gziS/gAAAOEBAAATAAAAAAAAAAAAAAAAAAAA&#10;AABbQ29udGVudF9UeXBlc10ueG1sUEsBAi0AFAAGAAgAAAAhADj9If/WAAAAlAEAAAsAAAAAAAAA&#10;AAAAAAAALwEAAF9yZWxzLy5yZWxzUEsBAi0AFAAGAAgAAAAhABgUDpvKAQAAegMAAA4AAAAAAAAA&#10;AAAAAAAALgIAAGRycy9lMm9Eb2MueG1sUEsBAi0AFAAGAAgAAAAhAC/qx47bAAAACgEAAA8AAAAA&#10;AAAAAAAAAAAAJAQAAGRycy9kb3ducmV2LnhtbFBLBQYAAAAABAAEAPMAAAAsBQAAAABRQUFHUnlj&#10;eTlrYjNkdWNtVm==&#10;" strokeweight="1.5pt"/>
        </w:pict>
      </w:r>
    </w:p>
    <w:p w14:paraId="4A8D5EA0" w14:textId="77777777" w:rsidR="00962C6D" w:rsidRPr="00A13342" w:rsidRDefault="00B86758" w:rsidP="00962C6D">
      <w:pPr>
        <w:widowControl w:val="0"/>
        <w:topLinePunct/>
        <w:rPr>
          <w:rFonts w:ascii="Microsoft New Tai Lue" w:hAnsi="Microsoft New Tai Lue" w:cs="Microsoft New Tai Lue"/>
          <w:b/>
          <w:spacing w:val="8"/>
          <w:sz w:val="28"/>
          <w:szCs w:val="28"/>
        </w:rPr>
      </w:pPr>
      <w:r>
        <w:rPr>
          <w:noProof/>
          <w:spacing w:val="8"/>
        </w:rPr>
        <w:pict w14:anchorId="4A8D5EFB">
          <v:shape id="Text Box 4" o:spid="_x0000_s1028" type="#_x0000_t202" style="position:absolute;margin-left:63.45pt;margin-top:35.65pt;width:5in;height:333pt;z-index:251658240;visibility:visible" stroked="f">
            <v:textbox>
              <w:txbxContent>
                <w:p w14:paraId="4A8D5F09" w14:textId="77777777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  <w:b/>
                      <w:sz w:val="48"/>
                      <w:szCs w:val="48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48"/>
                      <w:szCs w:val="48"/>
                    </w:rPr>
                    <w:t>企業、會計與財務概論</w:t>
                  </w:r>
                </w:p>
                <w:p w14:paraId="4A8D5F0A" w14:textId="41B17611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  <w:b/>
                      <w:sz w:val="28"/>
                      <w:szCs w:val="28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36"/>
                      <w:szCs w:val="36"/>
                    </w:rPr>
                    <w:t>模擬試卷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28"/>
                      <w:szCs w:val="28"/>
                    </w:rPr>
                    <w:t>（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28"/>
                      <w:szCs w:val="28"/>
                    </w:rPr>
                    <w:t>20</w:t>
                  </w:r>
                  <w:r w:rsidR="009D2C14">
                    <w:rPr>
                      <w:rFonts w:ascii="Microsoft New Tai Lue" w:eastAsia="微軟正黑體" w:hAnsi="Microsoft New Tai Lue" w:cs="Microsoft New Tai Lue" w:hint="eastAsia"/>
                      <w:b/>
                      <w:sz w:val="28"/>
                      <w:szCs w:val="28"/>
                      <w:lang w:eastAsia="zh-HK"/>
                    </w:rPr>
                    <w:t>2</w:t>
                  </w:r>
                  <w:r w:rsidR="00991870">
                    <w:rPr>
                      <w:rFonts w:ascii="Microsoft New Tai Lue" w:eastAsia="微軟正黑體" w:hAnsi="Microsoft New Tai Lue" w:cs="Microsoft New Tai Lue"/>
                      <w:b/>
                      <w:sz w:val="28"/>
                      <w:szCs w:val="28"/>
                      <w:lang w:eastAsia="zh-HK"/>
                    </w:rPr>
                    <w:t>1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28"/>
                      <w:szCs w:val="28"/>
                    </w:rPr>
                    <w:t>年</w:t>
                  </w:r>
                  <w:r w:rsidR="00E25F85">
                    <w:rPr>
                      <w:rFonts w:ascii="Microsoft New Tai Lue" w:eastAsia="微軟正黑體" w:hAnsi="Microsoft New Tai Lue" w:cs="Microsoft New Tai Lue"/>
                      <w:b/>
                      <w:sz w:val="28"/>
                      <w:szCs w:val="28"/>
                      <w:lang w:eastAsia="zh-HK"/>
                    </w:rPr>
                    <w:t>11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28"/>
                      <w:szCs w:val="28"/>
                    </w:rPr>
                    <w:t>月）</w:t>
                  </w:r>
                </w:p>
                <w:p w14:paraId="4A8D5F0B" w14:textId="77777777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  <w:sz w:val="36"/>
                      <w:szCs w:val="36"/>
                    </w:rPr>
                  </w:pPr>
                </w:p>
                <w:p w14:paraId="4A8D5F0C" w14:textId="77777777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36"/>
                      <w:szCs w:val="36"/>
                    </w:rPr>
                    <w:t>試卷二乙</w:t>
                  </w:r>
                </w:p>
                <w:p w14:paraId="4A8D5F0D" w14:textId="77777777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  <w:b/>
                      <w:sz w:val="36"/>
                      <w:szCs w:val="36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z w:val="36"/>
                      <w:szCs w:val="36"/>
                    </w:rPr>
                    <w:t>商業管理單元</w:t>
                  </w:r>
                </w:p>
                <w:p w14:paraId="4A8D5F0E" w14:textId="77777777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</w:rPr>
                  </w:pPr>
                </w:p>
                <w:p w14:paraId="4A8D5F0F" w14:textId="77777777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</w:rPr>
                    <w:t>時限：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sz w:val="28"/>
                    </w:rPr>
                    <w:t>2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</w:rPr>
                    <w:t>小時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  <w:lang w:eastAsia="zh-HK"/>
                    </w:rPr>
                    <w:t>15</w:t>
                  </w:r>
                  <w:r w:rsidRPr="00585BBE"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</w:rPr>
                    <w:t>分鐘</w:t>
                  </w:r>
                </w:p>
                <w:p w14:paraId="4A8D5F10" w14:textId="77777777" w:rsidR="00962C6D" w:rsidRPr="00585BBE" w:rsidRDefault="00962C6D" w:rsidP="00962C6D">
                  <w:pPr>
                    <w:jc w:val="center"/>
                    <w:rPr>
                      <w:rFonts w:ascii="Microsoft New Tai Lue" w:eastAsia="微軟正黑體" w:hAnsi="Microsoft New Tai Lue" w:cs="Microsoft New Tai Lue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sz w:val="28"/>
                      <w:szCs w:val="28"/>
                    </w:rPr>
                    <w:t>本試卷必須以中文作答</w:t>
                  </w:r>
                </w:p>
              </w:txbxContent>
            </v:textbox>
          </v:shape>
        </w:pict>
      </w:r>
    </w:p>
    <w:p w14:paraId="4A8D5EA1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b/>
          <w:spacing w:val="8"/>
          <w:sz w:val="28"/>
          <w:szCs w:val="28"/>
        </w:rPr>
      </w:pPr>
    </w:p>
    <w:p w14:paraId="4A8D5EA2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b/>
          <w:spacing w:val="8"/>
          <w:sz w:val="28"/>
          <w:szCs w:val="28"/>
        </w:rPr>
      </w:pPr>
    </w:p>
    <w:p w14:paraId="4A8D5EA3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</w:rPr>
      </w:pPr>
    </w:p>
    <w:p w14:paraId="4A8D5EA4" w14:textId="09BAAECC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</w:rPr>
      </w:pPr>
    </w:p>
    <w:p w14:paraId="4A8D5EA5" w14:textId="40F5998A" w:rsidR="00962C6D" w:rsidRPr="00A13342" w:rsidRDefault="00B86758" w:rsidP="00962C6D">
      <w:pPr>
        <w:widowControl w:val="0"/>
        <w:topLinePunct/>
        <w:rPr>
          <w:rFonts w:ascii="Microsoft New Tai Lue" w:hAnsi="Microsoft New Tai Lue" w:cs="Microsoft New Tai Lue"/>
          <w:spacing w:val="8"/>
          <w:sz w:val="22"/>
          <w:lang w:eastAsia="zh-HK"/>
        </w:rPr>
      </w:pPr>
      <w:r>
        <w:rPr>
          <w:noProof/>
          <w:spacing w:val="8"/>
        </w:rPr>
        <w:pict w14:anchorId="4A8D5EFD">
          <v:shape id="Text Box 5" o:spid="_x0000_s1026" type="#_x0000_t202" style="position:absolute;margin-left:18pt;margin-top:228.5pt;width:441pt;height:82.95pt;z-index:2516582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6BBwIAAPcDAAAOAAAAZHJzL2Uyb0RvYy54bWysU1Fv0zAQfkfiP1h+p0m7doOo6TQ6FSGN&#10;gbTxAxzHSSwcnzm7Tcav5+y0pcAbwg+Wz3f+7r7vzuvbsTfsoNBrsCWfz3LOlJVQa9uW/Ovz7s1b&#10;znwQthYGrCr5i/L8dvP61XpwhVpAB6ZWyAjE+mJwJe9CcEWWedmpXvgZOGXJ2QD2IpCJbVajGAi9&#10;N9kiz6+zAbB2CFJ5T7f3k5NvEn7TKBk+N41XgZmSU20h7Zj2Ku7ZZi2KFoXrtDyWIf6hil5oS0nP&#10;UPciCLZH/RdUryWChybMJPQZNI2WKnEgNvP8DzZPnXAqcSFxvDvL5P8frHw8fEGm65IvOLOipxY9&#10;qzGw9zCyVVRncL6goCdHYWGka+pyYurdA8hvnlnYdsK26g4Rhk6Jmqqbx5fZxdMJx0eQavgENaUR&#10;+wAJaGywj9KRGIzQqUsv587EUiRdrq7z/CYnlyTfYpnnV2TEHKI4PXfowwcFPYuHkiO1PsGLw4MP&#10;U+gpJGbzYHS908YkA9tqa5AdBI3JLq0j+m9hxsZgC/HZhBhvEs9IbSIZxmpMgl6d5KugfiHiCNP0&#10;0W+hQwf4g7OBJq/k/vteoOLMfLQk3rv5chlHNRnL1c2CDLz0VJceYSVBlTxwNh23YRrvvUPddpRp&#10;apeFOxK80UmK2JmpqmP5NF1JzONPiON7aaeoX/918xMAAP//AwBQSwMEFAAGAAgAAAAhAF4u5iXj&#10;AAAADwEAAA8AAABkcnMvZG93bnJldi54bWxMj8tugzAQRfeV8g/WROqmagy0IUAYoj7UqNuk+QAD&#10;DqDiMcJOIH/f6ardjDSve+/Jd7PpxVWPrrOEEK4CEJoqW3fUIJy+Ph4TEM4rqlVvSSPctINdsbjL&#10;VVbbiQ76evSNYBFymUJovR8yKV3VaqPcyg6aeHe2o1Ge27GR9agmFje9jIIglkZ1xA6tGvRbq6vv&#10;48UgnD+nh3U6lXt/2hye41fVbUp7Q7xfzu9bLi9bEF7P/u8Dfhk4PxQcrLQXqp3oEZ5i5vEI6yiM&#10;QPBBGiY8KRGSNI1AFrn8z1H8AAAA//8DAFBLAQItABQABgAIAAAAIQC2gziS/gAAAOEBAAATAAAA&#10;AAAAAAAAAAAAAAAAAABbQ29udGVudF9UeXBlc10ueG1sUEsBAi0AFAAGAAgAAAAhADj9If/WAAAA&#10;lAEAAAsAAAAAAAAAAAAAAAAALwEAAF9yZWxzLy5yZWxzUEsBAi0AFAAGAAgAAAAhAJ6YToEHAgAA&#10;9wMAAA4AAAAAAAAAAAAAAAAALgIAAGRycy9lMm9Eb2MueG1sUEsBAi0AFAAGAAgAAAAhAF4u5iXj&#10;AAAADwEAAA8AAAAAAAAAAAAAAAAAYQQAAGRycy9kb3ducmV2LnhtbFBLBQYAAAAABAAEAPMAAABx&#10;BQAAAABBQUFBQUFZUVFBQUdSeWN5OWtiM2==&#10;" stroked="f">
            <v:textbox>
              <w:txbxContent>
                <w:p w14:paraId="4A8D5F12" w14:textId="77777777" w:rsidR="00962C6D" w:rsidRPr="00585BBE" w:rsidRDefault="00962C6D" w:rsidP="00925B20">
                  <w:pPr>
                    <w:spacing w:beforeLines="25" w:before="90" w:afterLines="25" w:after="90" w:line="340" w:lineRule="exact"/>
                    <w:rPr>
                      <w:rFonts w:ascii="Microsoft New Tai Lue" w:eastAsia="微軟正黑體" w:hAnsi="Microsoft New Tai Lue" w:cs="Microsoft New Tai Lue"/>
                      <w:b/>
                      <w:spacing w:val="8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b/>
                      <w:spacing w:val="8"/>
                    </w:rPr>
                    <w:t>考生須知：</w:t>
                  </w:r>
                </w:p>
                <w:p w14:paraId="4A8D5F13" w14:textId="77777777" w:rsidR="00962C6D" w:rsidRPr="00585BBE" w:rsidRDefault="00962C6D" w:rsidP="00925B20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480"/>
                      <w:tab w:val="left" w:pos="540"/>
                    </w:tabs>
                    <w:spacing w:beforeLines="25" w:before="90" w:afterLines="25" w:after="90" w:line="340" w:lineRule="exact"/>
                    <w:ind w:left="540" w:hanging="540"/>
                    <w:rPr>
                      <w:rFonts w:ascii="Microsoft New Tai Lue" w:eastAsia="微軟正黑體" w:hAnsi="Microsoft New Tai Lue" w:cs="Microsoft New Tai Lue"/>
                      <w:b/>
                      <w:spacing w:val="8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spacing w:val="8"/>
                    </w:rPr>
                    <w:t>本試卷分為三部分。</w:t>
                  </w:r>
                </w:p>
                <w:p w14:paraId="4A8D5F14" w14:textId="77777777" w:rsidR="00962C6D" w:rsidRPr="00585BBE" w:rsidRDefault="00962C6D" w:rsidP="00925B20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480"/>
                      <w:tab w:val="left" w:pos="540"/>
                    </w:tabs>
                    <w:spacing w:beforeLines="25" w:before="90" w:afterLines="25" w:after="90" w:line="340" w:lineRule="exact"/>
                    <w:ind w:left="540" w:hanging="540"/>
                    <w:rPr>
                      <w:rFonts w:ascii="Microsoft New Tai Lue" w:eastAsia="微軟正黑體" w:hAnsi="Microsoft New Tai Lue" w:cs="Microsoft New Tai Lue"/>
                    </w:rPr>
                  </w:pPr>
                  <w:r w:rsidRPr="00585BBE">
                    <w:rPr>
                      <w:rFonts w:ascii="Microsoft New Tai Lue" w:eastAsia="微軟正黑體" w:hAnsi="Microsoft New Tai Lue" w:cs="Microsoft New Tai Lue"/>
                      <w:spacing w:val="8"/>
                    </w:rPr>
                    <w:t>甲、乙兩部全部試題均須作答，丙部兩道試題中選答一題。</w:t>
                  </w:r>
                </w:p>
              </w:txbxContent>
            </v:textbox>
          </v:shape>
        </w:pict>
      </w:r>
      <w:r>
        <w:rPr>
          <w:noProof/>
          <w:spacing w:val="8"/>
        </w:rPr>
        <w:pict w14:anchorId="4A8D5EFC">
          <v:shape id="文字方塊 2" o:spid="_x0000_s1027" type="#_x0000_t202" style="position:absolute;margin-left:-55.65pt;margin-top:488.4pt;width:138.2pt;height:115.2pt;z-index:251658244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mwGgIAAPkDAAAOAAAAZHJzL2Uyb0RvYy54bWysU12O0zAQfkfiDpbfaZpuuwtR09XSVRHS&#10;8iMtHMBxnMYi8Vhjt0m5ABIH2H3mAByAA+2eg7HTlgJviDxYnsz4m/m+mZlf9m3DtgqdBpPzdDTm&#10;TBkJpTbrnH/8sHr2nDPnhSlFA0blfKccv1w8fTLvbKYmUENTKmQEYlzW2ZzX3tssSZysVSvcCKwy&#10;5KwAW+HJxHVSougIvW2SyXh8nnSApUWQyjn6ez04+SLiV5WS/l1VOeVZk3OqzccT41mEM1nMRbZG&#10;YWst92WIf6iiFdpQ0iPUtfCCbVD/BdVqieCg8iMJbQJVpaWKHIhNOv6DzW0trIpcSBxnjzK5/wcr&#10;327fI9Nlzs84M6KlFj3efXn4fv949+Ph21c2CQp11mUUeGsp1PcvoadOR7bO3oD85JiBZS3MWl0h&#10;QlcrUVKFaXiZnDwdcFwAKbo3UFIqsfEQgfoK2yAfCcIInTq1O3ZH9Z7JkPJiNkun5JLkS6fnZ2My&#10;Qg6RHZ5bdP6VgpaFS86R2h/hxfbG+SH0EBKyOWh0udJNEw1cF8sG2VbQqKzit0f/LawxIdhAeDYg&#10;hj+RZ6A2kPR90UdRj/IVUO6IOMIwgbQxdKkBP3PW0fTl3NB6cNa8NiTdi3QaePpoTGcXEzLw1FOc&#10;eoSRBJRzz9lwXfphwDcW9bqmPIdmXZHcKx2FCH0ZatoXT/MVpdzvQhjgUztG/drYxU8AAAD//wMA&#10;UEsDBBQABgAIAAAAIQCmQz5G6AAAABIBAAAPAAAAZHJzL2Rvd25yZXYueG1sTI9PT8MwDMXvSHyH&#10;yEjctjRFdKNrOg0QEhcQjD8Tt6wxbbUmqZK0K98e7wQXy5afn9+vWE+mYyP60DorQcwTYGgrp1tb&#10;S3h/e5gtgYWorFadsyjhBwOsy/OzQuXaHe0rjttYMzKxIVcSmhj7nPNQNWhUmLseLe2+nTcq0uhr&#10;rr06krnpeJokGTeqtfShUT3eNVgdtoORMH49P+1e3Ofm9tHXO7OsPgZ/EFJeXkz3KyqbFbCIU/y7&#10;gBMD5YeSgu3dYHVgnYSZEOKKtBJuFhmRnCTZtQC2pyZNFinwsuD/UcpfAAAA//8DAFBLAQItABQA&#10;BgAIAAAAIQC2gziS/gAAAOEBAAATAAAAAAAAAAAAAAAAAAAAAABbQ29udGVudF9UeXBlc10ueG1s&#10;UEsBAi0AFAAGAAgAAAAhADj9If/WAAAAlAEAAAsAAAAAAAAAAAAAAAAALwEAAF9yZWxzLy5yZWxz&#10;UEsBAi0AFAAGAAgAAAAhAJTgebAaAgAA+QMAAA4AAAAAAAAAAAAAAAAALgIAAGRycy9lMm9Eb2Mu&#10;eG1sUEsBAi0AFAAGAAgAAAAhAKZDPkboAAAAEgEAAA8AAAAAAAAAAAAAAAAAdAQAAGRycy9kb3du&#10;cmV2LnhtbFBLBQYAAAAABAAEAPMAAACJBQAAAABBQUFBQUFBQWRBUUFBR1J5Y3k5a3==&#10;" stroked="f">
            <v:textbox style="mso-fit-shape-to-text:t">
              <w:txbxContent>
                <w:p w14:paraId="4A8D5F11" w14:textId="77777777" w:rsidR="00962C6D" w:rsidRDefault="00962C6D" w:rsidP="00962C6D">
                  <w:r>
                    <w:rPr>
                      <w:rFonts w:eastAsia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4A8D5F15" wp14:editId="4A8D5F16">
                        <wp:extent cx="1569720" cy="1250950"/>
                        <wp:effectExtent l="0" t="0" r="0" b="6350"/>
                        <wp:docPr id="1" name="圖片 1" descr="PearsonLogo_Primary_Blk_RG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arsonLogo_Primary_Blk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9720" cy="1250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62C6D" w:rsidRPr="00A13342">
        <w:rPr>
          <w:rFonts w:ascii="Microsoft New Tai Lue" w:hAnsi="Microsoft New Tai Lue" w:cs="Microsoft New Tai Lue"/>
          <w:spacing w:val="8"/>
        </w:rPr>
        <w:br w:type="page"/>
      </w:r>
      <w:r w:rsidR="00962C6D" w:rsidRPr="00A13342">
        <w:rPr>
          <w:rFonts w:ascii="Microsoft New Tai Lue" w:eastAsia="SimHei" w:hAnsi="Microsoft New Tai Lue" w:cs="Microsoft New Tai Lue"/>
          <w:b/>
          <w:spacing w:val="8"/>
        </w:rPr>
        <w:lastRenderedPageBreak/>
        <w:t>甲部</w:t>
      </w:r>
      <w:r w:rsidR="00962C6D" w:rsidRPr="00A13342">
        <w:rPr>
          <w:rFonts w:ascii="Microsoft New Tai Lue" w:hAnsi="Microsoft New Tai Lue" w:cs="Microsoft New Tai Lue"/>
          <w:spacing w:val="8"/>
          <w:sz w:val="22"/>
        </w:rPr>
        <w:t>（</w:t>
      </w:r>
      <w:r w:rsidR="00962C6D" w:rsidRPr="00A13342">
        <w:rPr>
          <w:rFonts w:ascii="Microsoft New Tai Lue" w:hAnsi="Microsoft New Tai Lue" w:cs="Microsoft New Tai Lue"/>
          <w:spacing w:val="8"/>
          <w:sz w:val="22"/>
        </w:rPr>
        <w:t>24</w:t>
      </w:r>
      <w:r w:rsidR="00962C6D" w:rsidRPr="00A13342">
        <w:rPr>
          <w:rFonts w:ascii="Microsoft New Tai Lue" w:hAnsi="Microsoft New Tai Lue" w:cs="Microsoft New Tai Lue"/>
          <w:spacing w:val="8"/>
          <w:sz w:val="22"/>
        </w:rPr>
        <w:t>分）</w:t>
      </w:r>
    </w:p>
    <w:p w14:paraId="4A8D5EA6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  <w:sz w:val="22"/>
          <w:szCs w:val="22"/>
        </w:rPr>
      </w:pPr>
      <w:r w:rsidRPr="00A13342">
        <w:rPr>
          <w:rFonts w:ascii="Microsoft New Tai Lue" w:hAnsi="Microsoft New Tai Lue" w:cs="Microsoft New Tai Lue"/>
          <w:b/>
          <w:spacing w:val="8"/>
          <w:sz w:val="22"/>
          <w:szCs w:val="22"/>
          <w:bdr w:val="single" w:sz="4" w:space="0" w:color="auto"/>
        </w:rPr>
        <w:t>全部</w:t>
      </w: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>試題均須作答。</w:t>
      </w:r>
    </w:p>
    <w:p w14:paraId="4A8D5EA7" w14:textId="77777777" w:rsidR="00962C6D" w:rsidRPr="00A13342" w:rsidRDefault="00962C6D" w:rsidP="00962C6D">
      <w:pPr>
        <w:widowControl w:val="0"/>
        <w:tabs>
          <w:tab w:val="left" w:pos="900"/>
        </w:tabs>
        <w:topLinePunct/>
        <w:ind w:left="638" w:hangingChars="270" w:hanging="638"/>
        <w:rPr>
          <w:rFonts w:ascii="Microsoft New Tai Lue" w:hAnsi="Microsoft New Tai Lue" w:cs="Microsoft New Tai Lue"/>
          <w:b/>
          <w:spacing w:val="8"/>
          <w:sz w:val="22"/>
          <w:szCs w:val="22"/>
        </w:rPr>
      </w:pPr>
    </w:p>
    <w:p w14:paraId="77780FFD" w14:textId="35CD3F44" w:rsidR="000C44A0" w:rsidRPr="00963636" w:rsidRDefault="00963636" w:rsidP="00963636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spacing w:val="8"/>
          <w:sz w:val="22"/>
          <w:lang w:val="en-GB"/>
        </w:rPr>
      </w:pPr>
      <w:r w:rsidRPr="00963636">
        <w:rPr>
          <w:rFonts w:ascii="Microsoft New Tai Lue" w:hAnsi="Microsoft New Tai Lue" w:cs="Microsoft New Tai Lue" w:hint="eastAsia"/>
          <w:b/>
          <w:spacing w:val="8"/>
          <w:kern w:val="2"/>
          <w:sz w:val="22"/>
          <w:szCs w:val="20"/>
          <w:lang w:eastAsia="zh-HK"/>
        </w:rPr>
        <w:t>1</w:t>
      </w:r>
      <w:r>
        <w:rPr>
          <w:rFonts w:ascii="Microsoft New Tai Lue" w:hAnsi="Microsoft New Tai Lue" w:cs="Microsoft New Tai Lue" w:hint="eastAsia"/>
          <w:spacing w:val="8"/>
          <w:sz w:val="22"/>
          <w:szCs w:val="20"/>
        </w:rPr>
        <w:tab/>
      </w:r>
      <w:r w:rsidR="00F61D88" w:rsidRPr="00963636">
        <w:rPr>
          <w:rFonts w:ascii="Microsoft New Tai Lue" w:hAnsi="Microsoft New Tai Lue" w:cs="Microsoft New Tai Lue" w:hint="eastAsia"/>
          <w:spacing w:val="8"/>
          <w:sz w:val="22"/>
          <w:szCs w:val="20"/>
        </w:rPr>
        <w:t>一</w:t>
      </w:r>
      <w:r w:rsidR="00F61D88" w:rsidRPr="00963636">
        <w:rPr>
          <w:rFonts w:ascii="Microsoft New Tai Lue" w:hAnsi="Microsoft New Tai Lue" w:cs="Microsoft New Tai Lue" w:hint="eastAsia"/>
          <w:spacing w:val="8"/>
          <w:sz w:val="22"/>
          <w:lang w:val="en-GB"/>
        </w:rPr>
        <w:t>家藥廠正</w:t>
      </w:r>
      <w:r w:rsidR="00F9127E">
        <w:rPr>
          <w:rFonts w:ascii="Microsoft New Tai Lue" w:hAnsi="Microsoft New Tai Lue" w:cs="Microsoft New Tai Lue" w:hint="eastAsia"/>
          <w:spacing w:val="8"/>
          <w:sz w:val="22"/>
          <w:lang w:val="en-GB"/>
        </w:rPr>
        <w:t>研</w:t>
      </w:r>
      <w:r w:rsidR="00F61D88" w:rsidRPr="00963636">
        <w:rPr>
          <w:rFonts w:ascii="Microsoft New Tai Lue" w:hAnsi="Microsoft New Tai Lue" w:cs="Microsoft New Tai Lue" w:hint="eastAsia"/>
          <w:spacing w:val="8"/>
          <w:sz w:val="22"/>
          <w:lang w:val="en-GB"/>
        </w:rPr>
        <w:t>發</w:t>
      </w:r>
      <w:r w:rsidR="004F4D36">
        <w:rPr>
          <w:rFonts w:ascii="Microsoft New Tai Lue" w:hAnsi="Microsoft New Tai Lue" w:cs="Microsoft New Tai Lue"/>
          <w:spacing w:val="8"/>
          <w:sz w:val="22"/>
          <w:lang w:val="en-GB"/>
        </w:rPr>
        <w:t>2019</w:t>
      </w:r>
      <w:r w:rsidR="004F4D36">
        <w:rPr>
          <w:rFonts w:ascii="Microsoft New Tai Lue" w:hAnsi="Microsoft New Tai Lue" w:cs="Microsoft New Tai Lue" w:hint="eastAsia"/>
          <w:spacing w:val="8"/>
          <w:sz w:val="22"/>
          <w:lang w:val="en-GB"/>
        </w:rPr>
        <w:t>冠狀病毒病</w:t>
      </w:r>
      <w:r w:rsidR="00F61D88" w:rsidRPr="00963636">
        <w:rPr>
          <w:rFonts w:ascii="Microsoft New Tai Lue" w:hAnsi="Microsoft New Tai Lue" w:cs="Microsoft New Tai Lue" w:hint="eastAsia"/>
          <w:spacing w:val="8"/>
          <w:sz w:val="22"/>
          <w:lang w:val="en-GB"/>
        </w:rPr>
        <w:t>疫苗，</w:t>
      </w:r>
      <w:r w:rsidR="00FA5BCE">
        <w:rPr>
          <w:rFonts w:ascii="Microsoft New Tai Lue" w:hAnsi="Microsoft New Tai Lue" w:cs="Microsoft New Tai Lue" w:hint="eastAsia"/>
          <w:spacing w:val="8"/>
          <w:sz w:val="22"/>
          <w:lang w:val="en-GB"/>
        </w:rPr>
        <w:t>擬</w:t>
      </w:r>
      <w:r w:rsidR="00F61D88" w:rsidRPr="00963636">
        <w:rPr>
          <w:rFonts w:ascii="Microsoft New Tai Lue" w:hAnsi="Microsoft New Tai Lue" w:cs="Microsoft New Tai Lue" w:hint="eastAsia"/>
          <w:spacing w:val="8"/>
          <w:sz w:val="22"/>
          <w:lang w:val="en-GB"/>
        </w:rPr>
        <w:t>為其銷售虧損風險投保。保險經紀指出這風險是不可保的。</w:t>
      </w:r>
      <w:r w:rsidR="00276D59" w:rsidRPr="00963636">
        <w:rPr>
          <w:rFonts w:ascii="Microsoft New Tai Lue" w:hAnsi="Microsoft New Tai Lue" w:cs="Microsoft New Tai Lue"/>
          <w:spacing w:val="8"/>
          <w:sz w:val="22"/>
          <w:lang w:val="en-GB"/>
        </w:rPr>
        <w:tab/>
      </w:r>
    </w:p>
    <w:p w14:paraId="0A19BF87" w14:textId="18952A97" w:rsidR="00963636" w:rsidRPr="00963636" w:rsidRDefault="00963636" w:rsidP="00BA7378">
      <w:pPr>
        <w:tabs>
          <w:tab w:val="left" w:pos="559"/>
          <w:tab w:val="left" w:pos="1027"/>
          <w:tab w:val="right" w:pos="9638"/>
        </w:tabs>
        <w:ind w:left="567" w:hanging="567"/>
        <w:rPr>
          <w:szCs w:val="20"/>
        </w:rPr>
      </w:pPr>
      <w:r>
        <w:rPr>
          <w:szCs w:val="20"/>
        </w:rPr>
        <w:tab/>
      </w:r>
      <w:r w:rsidRPr="00531FBA">
        <w:rPr>
          <w:rFonts w:ascii="Microsoft New Tai Lue" w:hAnsi="Microsoft New Tai Lue" w:cs="Microsoft New Tai Lue"/>
          <w:szCs w:val="20"/>
        </w:rPr>
        <w:t>(a)</w:t>
      </w:r>
      <w:r w:rsidR="00011656">
        <w:rPr>
          <w:szCs w:val="20"/>
        </w:rPr>
        <w:tab/>
      </w:r>
      <w:r w:rsidR="00E11746" w:rsidRPr="00DB3B6B">
        <w:rPr>
          <w:rFonts w:hint="eastAsia"/>
          <w:sz w:val="22"/>
          <w:szCs w:val="22"/>
        </w:rPr>
        <w:t>指出純風險及投機風險的定義。</w:t>
      </w:r>
      <w:r w:rsidR="00E11746">
        <w:rPr>
          <w:szCs w:val="20"/>
        </w:rPr>
        <w:tab/>
      </w:r>
      <w:r w:rsidR="00E11746" w:rsidRPr="00E11746">
        <w:rPr>
          <w:rFonts w:hint="eastAsia"/>
          <w:szCs w:val="20"/>
        </w:rPr>
        <w:t>（</w:t>
      </w:r>
      <w:r w:rsidR="00011656">
        <w:rPr>
          <w:szCs w:val="20"/>
        </w:rPr>
        <w:t>2</w:t>
      </w:r>
      <w:r w:rsidR="00E11746" w:rsidRPr="00E11746">
        <w:rPr>
          <w:rFonts w:hint="eastAsia"/>
          <w:szCs w:val="20"/>
        </w:rPr>
        <w:t>分）</w:t>
      </w:r>
    </w:p>
    <w:p w14:paraId="540A4DAD" w14:textId="626117B4" w:rsidR="000C44A0" w:rsidRPr="00531FBA" w:rsidRDefault="00531FBA" w:rsidP="00BA7378">
      <w:pPr>
        <w:widowControl w:val="0"/>
        <w:tabs>
          <w:tab w:val="left" w:pos="567"/>
          <w:tab w:val="left" w:pos="1027"/>
          <w:tab w:val="right" w:pos="9638"/>
        </w:tabs>
        <w:ind w:left="567" w:hanging="567"/>
        <w:rPr>
          <w:rFonts w:ascii="Microsoft New Tai Lue" w:hAnsi="Microsoft New Tai Lue" w:cs="Microsoft New Tai Lue"/>
          <w:color w:val="000000" w:themeColor="text1"/>
          <w:spacing w:val="8"/>
          <w:sz w:val="22"/>
          <w:szCs w:val="20"/>
          <w:lang w:eastAsia="zh-HK"/>
        </w:rPr>
      </w:pPr>
      <w:r w:rsidRPr="00531FBA">
        <w:rPr>
          <w:rFonts w:ascii="Microsoft New Tai Lue" w:hAnsi="Microsoft New Tai Lue" w:cs="Microsoft New Tai Lue"/>
          <w:color w:val="000000" w:themeColor="text1"/>
          <w:spacing w:val="8"/>
          <w:sz w:val="22"/>
          <w:szCs w:val="20"/>
          <w:lang w:eastAsia="zh-HK"/>
        </w:rPr>
        <w:tab/>
        <w:t>(</w:t>
      </w:r>
      <w:r w:rsidRPr="00531FBA">
        <w:rPr>
          <w:rFonts w:ascii="Microsoft New Tai Lue" w:hAnsi="Microsoft New Tai Lue" w:cs="Microsoft New Tai Lue" w:hint="eastAsia"/>
          <w:color w:val="000000" w:themeColor="text1"/>
          <w:spacing w:val="8"/>
          <w:sz w:val="22"/>
          <w:szCs w:val="20"/>
          <w:lang w:eastAsia="zh-HK"/>
        </w:rPr>
        <w:t>b</w:t>
      </w:r>
      <w:r w:rsidRPr="00531FBA">
        <w:rPr>
          <w:rFonts w:ascii="Microsoft New Tai Lue" w:hAnsi="Microsoft New Tai Lue" w:cs="Microsoft New Tai Lue"/>
          <w:color w:val="000000" w:themeColor="text1"/>
          <w:spacing w:val="8"/>
          <w:sz w:val="22"/>
          <w:szCs w:val="20"/>
          <w:lang w:eastAsia="zh-HK"/>
        </w:rPr>
        <w:t>)</w:t>
      </w:r>
      <w:r w:rsidR="00BA7378">
        <w:rPr>
          <w:rFonts w:ascii="Microsoft New Tai Lue" w:hAnsi="Microsoft New Tai Lue" w:cs="Microsoft New Tai Lue"/>
          <w:color w:val="000000" w:themeColor="text1"/>
          <w:spacing w:val="8"/>
          <w:sz w:val="22"/>
          <w:szCs w:val="20"/>
          <w:lang w:eastAsia="zh-HK"/>
        </w:rPr>
        <w:tab/>
      </w:r>
      <w:r w:rsidR="00BA7378" w:rsidRPr="00BA7378">
        <w:rPr>
          <w:rFonts w:ascii="Microsoft New Tai Lue" w:hAnsi="Microsoft New Tai Lue" w:cs="Microsoft New Tai Lue" w:hint="eastAsia"/>
          <w:color w:val="000000" w:themeColor="text1"/>
          <w:spacing w:val="8"/>
          <w:sz w:val="22"/>
          <w:szCs w:val="20"/>
          <w:lang w:eastAsia="zh-HK"/>
        </w:rPr>
        <w:t>解釋兩個為何上述風險是不可保的</w:t>
      </w:r>
      <w:r w:rsidR="00F72F77" w:rsidRPr="00BA7378">
        <w:rPr>
          <w:rFonts w:ascii="Microsoft New Tai Lue" w:hAnsi="Microsoft New Tai Lue" w:cs="Microsoft New Tai Lue" w:hint="eastAsia"/>
          <w:color w:val="000000" w:themeColor="text1"/>
          <w:spacing w:val="8"/>
          <w:sz w:val="22"/>
          <w:szCs w:val="20"/>
          <w:lang w:eastAsia="zh-HK"/>
        </w:rPr>
        <w:t>原因</w:t>
      </w:r>
      <w:r w:rsidR="00BA7378" w:rsidRPr="00BA7378">
        <w:rPr>
          <w:rFonts w:ascii="Microsoft New Tai Lue" w:hAnsi="Microsoft New Tai Lue" w:cs="Microsoft New Tai Lue" w:hint="eastAsia"/>
          <w:color w:val="000000" w:themeColor="text1"/>
          <w:spacing w:val="8"/>
          <w:sz w:val="22"/>
          <w:szCs w:val="20"/>
          <w:lang w:eastAsia="zh-HK"/>
        </w:rPr>
        <w:t>。</w:t>
      </w:r>
      <w:r w:rsidR="00BA7378">
        <w:rPr>
          <w:rFonts w:ascii="Microsoft New Tai Lue" w:hAnsi="Microsoft New Tai Lue" w:cs="Microsoft New Tai Lue"/>
          <w:color w:val="000000" w:themeColor="text1"/>
          <w:spacing w:val="8"/>
          <w:sz w:val="22"/>
          <w:szCs w:val="20"/>
          <w:lang w:eastAsia="zh-HK"/>
        </w:rPr>
        <w:tab/>
      </w:r>
      <w:r w:rsidR="00BA7378" w:rsidRPr="00BA7378">
        <w:rPr>
          <w:rFonts w:ascii="Microsoft New Tai Lue" w:hAnsi="Microsoft New Tai Lue" w:cs="Microsoft New Tai Lue" w:hint="eastAsia"/>
          <w:color w:val="000000" w:themeColor="text1"/>
          <w:spacing w:val="8"/>
          <w:sz w:val="22"/>
          <w:szCs w:val="20"/>
          <w:lang w:eastAsia="zh-HK"/>
        </w:rPr>
        <w:t>（</w:t>
      </w:r>
      <w:r w:rsidR="00BA7378">
        <w:rPr>
          <w:rFonts w:ascii="Microsoft New Tai Lue" w:hAnsi="Microsoft New Tai Lue" w:cs="Microsoft New Tai Lue"/>
          <w:color w:val="000000" w:themeColor="text1"/>
          <w:spacing w:val="8"/>
          <w:sz w:val="22"/>
          <w:szCs w:val="20"/>
          <w:lang w:eastAsia="zh-HK"/>
        </w:rPr>
        <w:t>4</w:t>
      </w:r>
      <w:r w:rsidR="00BA7378" w:rsidRPr="00BA7378">
        <w:rPr>
          <w:rFonts w:ascii="Microsoft New Tai Lue" w:hAnsi="Microsoft New Tai Lue" w:cs="Microsoft New Tai Lue" w:hint="eastAsia"/>
          <w:color w:val="000000" w:themeColor="text1"/>
          <w:spacing w:val="8"/>
          <w:sz w:val="22"/>
          <w:szCs w:val="20"/>
          <w:lang w:eastAsia="zh-HK"/>
        </w:rPr>
        <w:t>分）</w:t>
      </w:r>
    </w:p>
    <w:p w14:paraId="2A52CDED" w14:textId="437B2DC2" w:rsidR="000C44A0" w:rsidRDefault="000C44A0" w:rsidP="000C44A0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color w:val="FF0000"/>
          <w:spacing w:val="8"/>
          <w:sz w:val="22"/>
          <w:szCs w:val="20"/>
          <w:lang w:eastAsia="zh-HK"/>
        </w:rPr>
      </w:pPr>
    </w:p>
    <w:p w14:paraId="67974338" w14:textId="77777777" w:rsidR="00CD0E69" w:rsidRPr="000C44A0" w:rsidRDefault="00CD0E69" w:rsidP="000C44A0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color w:val="FF0000"/>
          <w:spacing w:val="8"/>
          <w:sz w:val="22"/>
          <w:szCs w:val="20"/>
          <w:lang w:eastAsia="zh-HK"/>
        </w:rPr>
      </w:pPr>
    </w:p>
    <w:p w14:paraId="74E49549" w14:textId="27910F64" w:rsidR="000C44A0" w:rsidRPr="000C44A0" w:rsidRDefault="000C44A0" w:rsidP="001A63FA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spacing w:val="8"/>
          <w:sz w:val="22"/>
          <w:szCs w:val="20"/>
        </w:rPr>
      </w:pPr>
      <w:r w:rsidRPr="000C44A0">
        <w:rPr>
          <w:rFonts w:ascii="Microsoft New Tai Lue" w:hAnsi="Microsoft New Tai Lue" w:cs="Microsoft New Tai Lue"/>
          <w:b/>
          <w:spacing w:val="8"/>
          <w:sz w:val="22"/>
          <w:szCs w:val="20"/>
          <w:lang w:eastAsia="zh-HK"/>
        </w:rPr>
        <w:t>2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ab/>
      </w:r>
      <w:r w:rsidR="001A63FA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解</w:t>
      </w:r>
      <w:r w:rsidR="001A63FA" w:rsidRPr="001A63FA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釋一家</w:t>
      </w:r>
      <w:r w:rsidR="00754B2E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科學教育</w:t>
      </w:r>
      <w:r w:rsidR="001A63FA" w:rsidRPr="001A63FA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公司</w:t>
      </w:r>
      <w:r w:rsidR="00DE3B94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為</w:t>
      </w:r>
      <w:r w:rsidR="009A0FF8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科學課程訂立目標市場時須</w:t>
      </w:r>
      <w:r w:rsidR="001A63FA" w:rsidRPr="001A63FA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考慮的</w:t>
      </w:r>
      <w:r w:rsidR="00EF04FD">
        <w:rPr>
          <w:rFonts w:ascii="Microsoft New Tai Lue" w:hAnsi="Microsoft New Tai Lue" w:cs="Microsoft New Tai Lue" w:hint="eastAsia"/>
          <w:spacing w:val="8"/>
          <w:sz w:val="22"/>
          <w:szCs w:val="20"/>
        </w:rPr>
        <w:t>三</w:t>
      </w:r>
      <w:r w:rsidR="00326A67">
        <w:rPr>
          <w:rFonts w:ascii="Microsoft New Tai Lue" w:hAnsi="Microsoft New Tai Lue" w:cs="Microsoft New Tai Lue" w:hint="eastAsia"/>
          <w:spacing w:val="8"/>
          <w:sz w:val="22"/>
          <w:szCs w:val="20"/>
        </w:rPr>
        <w:t>項</w:t>
      </w:r>
      <w:r w:rsidR="001A63FA" w:rsidRPr="001A63FA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因素。</w:t>
      </w:r>
      <w:r w:rsidR="00E833FD">
        <w:rPr>
          <w:rFonts w:ascii="Microsoft New Tai Lue" w:hAnsi="Microsoft New Tai Lue" w:cs="Microsoft New Tai Lue"/>
          <w:spacing w:val="8"/>
          <w:sz w:val="22"/>
          <w:szCs w:val="20"/>
        </w:rPr>
        <w:tab/>
      </w:r>
      <w:r w:rsidR="00E833FD" w:rsidRPr="000E09FC">
        <w:rPr>
          <w:rFonts w:ascii="Microsoft New Tai Lue" w:hAnsi="Microsoft New Tai Lue" w:cs="Microsoft New Tai Lue"/>
          <w:spacing w:val="8"/>
          <w:sz w:val="22"/>
        </w:rPr>
        <w:t>（</w:t>
      </w:r>
      <w:r w:rsidR="00E833FD" w:rsidRPr="000E09FC">
        <w:rPr>
          <w:rFonts w:ascii="Microsoft New Tai Lue" w:hAnsi="Microsoft New Tai Lue" w:cs="Microsoft New Tai Lue"/>
          <w:spacing w:val="8"/>
          <w:sz w:val="22"/>
          <w:lang w:eastAsia="zh-HK"/>
        </w:rPr>
        <w:t>6</w:t>
      </w:r>
      <w:r w:rsidR="00E833FD" w:rsidRPr="000E09FC">
        <w:rPr>
          <w:rFonts w:ascii="Microsoft New Tai Lue" w:hAnsi="Microsoft New Tai Lue" w:cs="Microsoft New Tai Lue"/>
          <w:spacing w:val="8"/>
          <w:sz w:val="22"/>
        </w:rPr>
        <w:t>分）</w:t>
      </w:r>
    </w:p>
    <w:p w14:paraId="00400091" w14:textId="77777777" w:rsidR="000C44A0" w:rsidRPr="000C44A0" w:rsidRDefault="000C44A0" w:rsidP="000C44A0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color w:val="FF0000"/>
          <w:spacing w:val="8"/>
          <w:sz w:val="22"/>
          <w:szCs w:val="20"/>
          <w:lang w:eastAsia="zh-HK"/>
        </w:rPr>
      </w:pPr>
    </w:p>
    <w:p w14:paraId="326275A5" w14:textId="77777777" w:rsidR="000C44A0" w:rsidRPr="000C44A0" w:rsidRDefault="000C44A0" w:rsidP="000C44A0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color w:val="FF0000"/>
          <w:spacing w:val="8"/>
          <w:sz w:val="22"/>
          <w:szCs w:val="20"/>
          <w:lang w:eastAsia="zh-HK"/>
        </w:rPr>
      </w:pPr>
    </w:p>
    <w:p w14:paraId="160A3FF3" w14:textId="16F59BE1" w:rsidR="000C44A0" w:rsidRPr="000C44A0" w:rsidRDefault="000C44A0" w:rsidP="008873BC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spacing w:val="8"/>
          <w:sz w:val="22"/>
          <w:szCs w:val="20"/>
        </w:rPr>
      </w:pPr>
      <w:r w:rsidRPr="000C44A0">
        <w:rPr>
          <w:rFonts w:ascii="Microsoft New Tai Lue" w:hAnsi="Microsoft New Tai Lue" w:cs="Microsoft New Tai Lue"/>
          <w:b/>
          <w:spacing w:val="8"/>
          <w:sz w:val="22"/>
          <w:szCs w:val="20"/>
          <w:lang w:eastAsia="zh-HK"/>
        </w:rPr>
        <w:t>3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ab/>
      </w:r>
      <w:r w:rsidR="008873BC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簡</w:t>
      </w:r>
      <w:r w:rsidR="008873BC" w:rsidRPr="008873BC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述一家航空公司為員工提供培訓的三</w:t>
      </w:r>
      <w:r w:rsidR="00326A6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項</w:t>
      </w:r>
      <w:r w:rsidR="008873BC" w:rsidRPr="008873BC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目的。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 xml:space="preserve"> 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</w:rPr>
        <w:tab/>
      </w:r>
      <w:r w:rsidR="008D1A9E" w:rsidRPr="000E09FC">
        <w:rPr>
          <w:rFonts w:ascii="Microsoft New Tai Lue" w:hAnsi="Microsoft New Tai Lue" w:cs="Microsoft New Tai Lue"/>
          <w:spacing w:val="8"/>
          <w:sz w:val="22"/>
        </w:rPr>
        <w:t>（</w:t>
      </w:r>
      <w:r w:rsidR="008D1A9E" w:rsidRPr="000E09FC">
        <w:rPr>
          <w:rFonts w:ascii="Microsoft New Tai Lue" w:hAnsi="Microsoft New Tai Lue" w:cs="Microsoft New Tai Lue"/>
          <w:spacing w:val="8"/>
          <w:sz w:val="22"/>
          <w:lang w:eastAsia="zh-HK"/>
        </w:rPr>
        <w:t>6</w:t>
      </w:r>
      <w:r w:rsidR="008D1A9E" w:rsidRPr="000E09FC">
        <w:rPr>
          <w:rFonts w:ascii="Microsoft New Tai Lue" w:hAnsi="Microsoft New Tai Lue" w:cs="Microsoft New Tai Lue"/>
          <w:spacing w:val="8"/>
          <w:sz w:val="22"/>
        </w:rPr>
        <w:t>分）</w:t>
      </w:r>
    </w:p>
    <w:p w14:paraId="224415CF" w14:textId="77777777" w:rsidR="000C44A0" w:rsidRPr="000C44A0" w:rsidRDefault="000C44A0" w:rsidP="000C44A0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color w:val="FF0000"/>
          <w:spacing w:val="8"/>
          <w:sz w:val="22"/>
          <w:szCs w:val="20"/>
          <w:lang w:eastAsia="zh-HK"/>
        </w:rPr>
      </w:pPr>
    </w:p>
    <w:p w14:paraId="29057972" w14:textId="77777777" w:rsidR="000C44A0" w:rsidRPr="000C44A0" w:rsidRDefault="000C44A0" w:rsidP="000C44A0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color w:val="FF0000"/>
          <w:spacing w:val="8"/>
          <w:sz w:val="22"/>
          <w:szCs w:val="20"/>
          <w:lang w:eastAsia="zh-HK"/>
        </w:rPr>
      </w:pPr>
    </w:p>
    <w:p w14:paraId="5210DCAF" w14:textId="0B523B3A" w:rsidR="000C44A0" w:rsidRPr="00F43287" w:rsidRDefault="000C44A0" w:rsidP="000C44A0">
      <w:pPr>
        <w:widowControl w:val="0"/>
        <w:tabs>
          <w:tab w:val="left" w:pos="567"/>
          <w:tab w:val="left" w:pos="1560"/>
          <w:tab w:val="right" w:pos="9638"/>
        </w:tabs>
        <w:ind w:left="567" w:hanging="567"/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</w:pPr>
      <w:r w:rsidRPr="000C44A0">
        <w:rPr>
          <w:rFonts w:ascii="Microsoft New Tai Lue" w:hAnsi="Microsoft New Tai Lue" w:cs="Microsoft New Tai Lue"/>
          <w:b/>
          <w:spacing w:val="8"/>
          <w:kern w:val="2"/>
          <w:sz w:val="22"/>
          <w:szCs w:val="20"/>
          <w:lang w:eastAsia="zh-HK"/>
        </w:rPr>
        <w:t>4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ab/>
      </w:r>
      <w:r w:rsid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一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家運動用品公司計劃投資一</w:t>
      </w:r>
      <w:r w:rsidR="00A40E04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台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新機器以提升生產效率。新機器的初始成本為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$580,000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，預計會在未來三年的年終時分別帶來淨現金流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$240,000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、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$210,000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及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$180,000</w:t>
      </w:r>
      <w:r w:rsidR="00F43287" w:rsidRPr="00F43287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。</w:t>
      </w:r>
    </w:p>
    <w:p w14:paraId="6BEF1058" w14:textId="77777777" w:rsidR="000C44A0" w:rsidRPr="000C44A0" w:rsidRDefault="000C44A0" w:rsidP="000C44A0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</w:pPr>
    </w:p>
    <w:p w14:paraId="034BD465" w14:textId="53F44483" w:rsidR="000C44A0" w:rsidRPr="000C44A0" w:rsidRDefault="000C44A0" w:rsidP="000C44A0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</w:pP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>(a)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ab/>
      </w:r>
      <w:r w:rsidR="00E57AE8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計</w:t>
      </w:r>
      <w:r w:rsidR="00E57AE8" w:rsidRPr="00E57AE8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算</w:t>
      </w:r>
      <w:r w:rsidR="003D41B5" w:rsidRPr="003D41B5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（至兩個小數位）</w:t>
      </w:r>
      <w:r w:rsidR="00E57AE8" w:rsidRPr="00E57AE8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新機器的歸本期</w:t>
      </w:r>
      <w:r w:rsidR="00D40F80" w:rsidRPr="00D40F80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。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 xml:space="preserve"> 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ab/>
      </w:r>
      <w:r w:rsidR="0068619D" w:rsidRPr="000E09FC">
        <w:rPr>
          <w:rFonts w:ascii="Microsoft New Tai Lue" w:hAnsi="Microsoft New Tai Lue" w:cs="Microsoft New Tai Lue"/>
          <w:spacing w:val="8"/>
          <w:sz w:val="22"/>
        </w:rPr>
        <w:t>（</w:t>
      </w:r>
      <w:r w:rsidR="0068619D">
        <w:rPr>
          <w:rFonts w:ascii="Microsoft New Tai Lue" w:hAnsi="Microsoft New Tai Lue" w:cs="Microsoft New Tai Lue" w:hint="eastAsia"/>
          <w:spacing w:val="8"/>
          <w:sz w:val="22"/>
        </w:rPr>
        <w:t>2</w:t>
      </w:r>
      <w:r w:rsidR="0068619D" w:rsidRPr="000E09FC">
        <w:rPr>
          <w:rFonts w:ascii="Microsoft New Tai Lue" w:hAnsi="Microsoft New Tai Lue" w:cs="Microsoft New Tai Lue"/>
          <w:spacing w:val="8"/>
          <w:sz w:val="22"/>
        </w:rPr>
        <w:t>分）</w:t>
      </w:r>
    </w:p>
    <w:p w14:paraId="53749BA2" w14:textId="20EA34B2" w:rsidR="000C44A0" w:rsidRDefault="000C44A0" w:rsidP="000C44A0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>(</w:t>
      </w:r>
      <w:r w:rsidR="008A0D2C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b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>)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ab/>
      </w:r>
      <w:r w:rsidR="009A5CA2">
        <w:rPr>
          <w:rFonts w:ascii="Microsoft New Tai Lue" w:hAnsi="Microsoft New Tai Lue" w:cs="Microsoft New Tai Lue" w:hint="eastAsia"/>
          <w:spacing w:val="8"/>
          <w:sz w:val="22"/>
          <w:szCs w:val="20"/>
          <w:lang w:eastAsia="zh-HK"/>
        </w:rPr>
        <w:t>列</w:t>
      </w:r>
      <w:r w:rsidR="0021679A" w:rsidRPr="0021679A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出公司根據歸本期所作出的決策的兩項</w:t>
      </w:r>
      <w:r w:rsidR="00CB0B4F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局限</w:t>
      </w:r>
      <w:r w:rsidR="0021679A" w:rsidRPr="0021679A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。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 xml:space="preserve"> </w:t>
      </w:r>
      <w:r w:rsidRPr="000C44A0"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  <w:tab/>
      </w:r>
      <w:r w:rsidR="007865E4" w:rsidRPr="00A1334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（</w:t>
      </w:r>
      <w:r w:rsidR="0021679A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2</w:t>
      </w:r>
      <w:r w:rsidR="007865E4" w:rsidRPr="00A1334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分）</w:t>
      </w:r>
    </w:p>
    <w:p w14:paraId="48419573" w14:textId="784B25BD" w:rsidR="0021679A" w:rsidRPr="000C44A0" w:rsidRDefault="0021679A" w:rsidP="004F46AB">
      <w:pPr>
        <w:widowControl w:val="0"/>
        <w:tabs>
          <w:tab w:val="left" w:pos="1014"/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</w:pP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(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c)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4F46AB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98517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除</w:t>
      </w:r>
      <w:r w:rsidR="00985179" w:rsidRPr="0098517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了歸本期法外，解釋同樣使用淨現金流來評估計劃的一</w:t>
      </w:r>
      <w:r w:rsidR="00533A1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項</w:t>
      </w:r>
      <w:r w:rsidR="00985179" w:rsidRPr="0098517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資本投資評估方法。</w:t>
      </w:r>
    </w:p>
    <w:p w14:paraId="4A8D5EB4" w14:textId="1C667248" w:rsidR="00962C6D" w:rsidRPr="00A13342" w:rsidRDefault="00985179" w:rsidP="00962C6D">
      <w:pPr>
        <w:widowControl w:val="0"/>
        <w:tabs>
          <w:tab w:val="right" w:pos="9638"/>
        </w:tabs>
        <w:topLinePunct/>
        <w:ind w:left="607" w:hangingChars="257" w:hanging="607"/>
        <w:jc w:val="both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Pr="0098517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（</w:t>
      </w:r>
      <w:r w:rsidRPr="0098517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2</w:t>
      </w:r>
      <w:r w:rsidRPr="0098517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分）</w:t>
      </w:r>
    </w:p>
    <w:p w14:paraId="4A8D5EB5" w14:textId="77777777" w:rsidR="003057F1" w:rsidRPr="00A13342" w:rsidRDefault="003057F1" w:rsidP="00962C6D">
      <w:pPr>
        <w:widowControl w:val="0"/>
        <w:tabs>
          <w:tab w:val="right" w:pos="9638"/>
        </w:tabs>
        <w:topLinePunct/>
        <w:ind w:left="607" w:hangingChars="257" w:hanging="607"/>
        <w:jc w:val="both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4A8D5EB6" w14:textId="77777777" w:rsidR="00962C6D" w:rsidRPr="00A13342" w:rsidRDefault="00962C6D" w:rsidP="00962C6D">
      <w:pPr>
        <w:widowControl w:val="0"/>
        <w:tabs>
          <w:tab w:val="right" w:pos="9638"/>
        </w:tabs>
        <w:topLinePunct/>
        <w:ind w:left="607" w:hangingChars="257" w:hanging="607"/>
        <w:jc w:val="both"/>
        <w:rPr>
          <w:rFonts w:ascii="Microsoft New Tai Lue" w:hAnsi="Microsoft New Tai Lue" w:cs="Microsoft New Tai Lue"/>
          <w:color w:val="FF0000"/>
          <w:spacing w:val="8"/>
          <w:sz w:val="22"/>
          <w:szCs w:val="22"/>
          <w:lang w:eastAsia="zh-HK"/>
        </w:rPr>
      </w:pPr>
    </w:p>
    <w:p w14:paraId="4A8D5EB7" w14:textId="77777777" w:rsidR="00962C6D" w:rsidRPr="00A13342" w:rsidRDefault="00962C6D" w:rsidP="00962C6D">
      <w:pPr>
        <w:tabs>
          <w:tab w:val="left" w:pos="567"/>
          <w:tab w:val="right" w:pos="9638"/>
        </w:tabs>
        <w:ind w:left="567" w:hanging="567"/>
        <w:jc w:val="both"/>
        <w:rPr>
          <w:rFonts w:ascii="Microsoft New Tai Lue" w:hAnsi="Microsoft New Tai Lue" w:cs="Microsoft New Tai Lue"/>
          <w:spacing w:val="8"/>
          <w:lang w:eastAsia="zh-HK"/>
        </w:rPr>
      </w:pPr>
    </w:p>
    <w:p w14:paraId="4A8D5EB8" w14:textId="77777777" w:rsidR="00962C6D" w:rsidRPr="00A13342" w:rsidRDefault="00962C6D" w:rsidP="00962C6D">
      <w:pPr>
        <w:rPr>
          <w:rFonts w:ascii="Microsoft New Tai Lue" w:eastAsia="SimHei" w:hAnsi="Microsoft New Tai Lue" w:cs="Microsoft New Tai Lue"/>
          <w:b/>
          <w:spacing w:val="8"/>
        </w:rPr>
      </w:pPr>
      <w:r w:rsidRPr="00A13342">
        <w:rPr>
          <w:rFonts w:ascii="Microsoft New Tai Lue" w:eastAsia="SimHei" w:hAnsi="Microsoft New Tai Lue" w:cs="Microsoft New Tai Lue"/>
          <w:b/>
          <w:spacing w:val="8"/>
        </w:rPr>
        <w:br w:type="page"/>
      </w:r>
    </w:p>
    <w:p w14:paraId="4A8D5EB9" w14:textId="77777777" w:rsidR="00962C6D" w:rsidRPr="00A13342" w:rsidRDefault="00962C6D" w:rsidP="00962C6D">
      <w:pPr>
        <w:widowControl w:val="0"/>
        <w:topLinePunct/>
        <w:rPr>
          <w:rFonts w:ascii="Microsoft New Tai Lue" w:eastAsia="SimHei" w:hAnsi="Microsoft New Tai Lue" w:cs="Microsoft New Tai Lue"/>
          <w:b/>
          <w:spacing w:val="8"/>
        </w:rPr>
      </w:pPr>
      <w:r w:rsidRPr="00A13342">
        <w:rPr>
          <w:rFonts w:ascii="Microsoft New Tai Lue" w:eastAsia="SimHei" w:hAnsi="Microsoft New Tai Lue" w:cs="Microsoft New Tai Lue"/>
          <w:b/>
          <w:spacing w:val="8"/>
        </w:rPr>
        <w:lastRenderedPageBreak/>
        <w:t>乙部</w:t>
      </w:r>
      <w:r w:rsidRPr="00A13342">
        <w:rPr>
          <w:rFonts w:ascii="Microsoft New Tai Lue" w:hAnsi="Microsoft New Tai Lue" w:cs="Microsoft New Tai Lue"/>
          <w:spacing w:val="8"/>
          <w:sz w:val="22"/>
        </w:rPr>
        <w:t>（</w:t>
      </w:r>
      <w:r w:rsidRPr="00A13342">
        <w:rPr>
          <w:rFonts w:ascii="Microsoft New Tai Lue" w:hAnsi="Microsoft New Tai Lue" w:cs="Microsoft New Tai Lue"/>
          <w:spacing w:val="8"/>
          <w:sz w:val="22"/>
        </w:rPr>
        <w:t>36</w:t>
      </w:r>
      <w:r w:rsidRPr="00A13342">
        <w:rPr>
          <w:rFonts w:ascii="Microsoft New Tai Lue" w:hAnsi="Microsoft New Tai Lue" w:cs="Microsoft New Tai Lue"/>
          <w:spacing w:val="8"/>
          <w:sz w:val="22"/>
        </w:rPr>
        <w:t>分）</w:t>
      </w:r>
    </w:p>
    <w:p w14:paraId="4A8D5EBA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A13342">
        <w:rPr>
          <w:rFonts w:ascii="Microsoft New Tai Lue" w:hAnsi="Microsoft New Tai Lue" w:cs="Microsoft New Tai Lue"/>
          <w:b/>
          <w:spacing w:val="8"/>
          <w:sz w:val="22"/>
          <w:szCs w:val="22"/>
          <w:bdr w:val="single" w:sz="4" w:space="0" w:color="auto"/>
        </w:rPr>
        <w:t>全部</w:t>
      </w: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>試題均須作答。</w:t>
      </w:r>
    </w:p>
    <w:p w14:paraId="4A8D5EBB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6430BD2C" w14:textId="3B1CDC06" w:rsidR="000A2F6F" w:rsidRPr="000A2F6F" w:rsidRDefault="000A2F6F" w:rsidP="00BC5832">
      <w:pPr>
        <w:widowControl w:val="0"/>
        <w:tabs>
          <w:tab w:val="right" w:pos="9638"/>
        </w:tabs>
        <w:ind w:left="567" w:hangingChars="240" w:hanging="567"/>
        <w:rPr>
          <w:rFonts w:ascii="Microsoft New Tai Lue" w:hAnsi="Microsoft New Tai Lue" w:cs="Microsoft New Tai Lue"/>
          <w:bCs/>
          <w:spacing w:val="8"/>
          <w:kern w:val="2"/>
          <w:sz w:val="22"/>
          <w:szCs w:val="20"/>
          <w:lang w:eastAsia="zh-HK"/>
        </w:rPr>
      </w:pPr>
      <w:r w:rsidRPr="000A2F6F">
        <w:rPr>
          <w:rFonts w:ascii="Microsoft New Tai Lue" w:hAnsi="Microsoft New Tai Lue" w:cs="Microsoft New Tai Lue"/>
          <w:b/>
          <w:spacing w:val="8"/>
          <w:kern w:val="2"/>
          <w:sz w:val="22"/>
          <w:szCs w:val="20"/>
        </w:rPr>
        <w:t>5</w:t>
      </w:r>
      <w:r w:rsidRPr="000A2F6F">
        <w:rPr>
          <w:rFonts w:ascii="Microsoft New Tai Lue" w:hAnsi="Microsoft New Tai Lue" w:cs="Microsoft New Tai Lue"/>
          <w:b/>
          <w:spacing w:val="8"/>
          <w:kern w:val="2"/>
          <w:sz w:val="22"/>
          <w:szCs w:val="20"/>
          <w:lang w:eastAsia="zh-HK"/>
        </w:rPr>
        <w:tab/>
      </w:r>
      <w:r w:rsidR="008B040C" w:rsidRPr="008B040C">
        <w:rPr>
          <w:rFonts w:ascii="Microsoft New Tai Lue" w:hAnsi="Microsoft New Tai Lue" w:cs="Microsoft New Tai Lue" w:hint="eastAsia"/>
          <w:bCs/>
          <w:spacing w:val="8"/>
          <w:kern w:val="2"/>
          <w:sz w:val="22"/>
          <w:szCs w:val="20"/>
          <w:lang w:eastAsia="zh-HK"/>
        </w:rPr>
        <w:t>洲</w:t>
      </w:r>
      <w:r w:rsidR="008B040C" w:rsidRPr="008B040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立酒店集團是一家在全球經營超過</w:t>
      </w:r>
      <w:r w:rsidR="008B040C" w:rsidRPr="008B040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30</w:t>
      </w:r>
      <w:r w:rsidR="008B040C" w:rsidRPr="008B040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家酒店的跨國公司。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由於</w:t>
      </w:r>
      <w:r w:rsidR="00E55152">
        <w:rPr>
          <w:rFonts w:ascii="Microsoft New Tai Lue" w:hAnsi="Microsoft New Tai Lue" w:cs="Microsoft New Tai Lue"/>
          <w:spacing w:val="8"/>
          <w:sz w:val="22"/>
          <w:lang w:val="en-GB"/>
        </w:rPr>
        <w:t>2019</w:t>
      </w:r>
      <w:r w:rsidR="00E55152">
        <w:rPr>
          <w:rFonts w:ascii="Microsoft New Tai Lue" w:hAnsi="Microsoft New Tai Lue" w:cs="Microsoft New Tai Lue" w:hint="eastAsia"/>
          <w:spacing w:val="8"/>
          <w:sz w:val="22"/>
          <w:lang w:val="en-GB"/>
        </w:rPr>
        <w:t>冠狀病毒病</w:t>
      </w:r>
      <w:r w:rsidR="008B040C" w:rsidRPr="008B040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疫情肆虐，來港旅客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數量</w:t>
      </w:r>
      <w:r w:rsidR="008B040C" w:rsidRPr="008B040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急劇下降。在一次會議上，管理層商討集團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在</w:t>
      </w:r>
      <w:r w:rsidR="008B040C" w:rsidRPr="008B040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香港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經營的</w:t>
      </w:r>
      <w:r w:rsidR="008B040C" w:rsidRPr="008B040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酒店可如何應對疫情帶來的衝擊。</w:t>
      </w:r>
    </w:p>
    <w:p w14:paraId="3CD630A1" w14:textId="77777777" w:rsidR="000A2F6F" w:rsidRPr="000A2F6F" w:rsidRDefault="000A2F6F" w:rsidP="000A2F6F">
      <w:pPr>
        <w:ind w:left="2"/>
        <w:jc w:val="both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00145CB2" w14:textId="16209552" w:rsidR="000A2F6F" w:rsidRPr="000A2F6F" w:rsidRDefault="000A2F6F" w:rsidP="00BC5832">
      <w:pPr>
        <w:widowControl w:val="0"/>
        <w:tabs>
          <w:tab w:val="right" w:pos="9638"/>
        </w:tabs>
        <w:ind w:left="566" w:hangingChars="240" w:hanging="566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A50513" w:rsidRPr="00A5051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行政總裁白德說：「即使在年初編製預算時已考慮</w:t>
      </w:r>
      <w:r w:rsidR="00E55152">
        <w:rPr>
          <w:rFonts w:ascii="Microsoft New Tai Lue" w:hAnsi="Microsoft New Tai Lue" w:cs="Microsoft New Tai Lue"/>
          <w:spacing w:val="8"/>
          <w:sz w:val="22"/>
          <w:lang w:val="en-GB"/>
        </w:rPr>
        <w:t>2019</w:t>
      </w:r>
      <w:r w:rsidR="00E55152">
        <w:rPr>
          <w:rFonts w:ascii="Microsoft New Tai Lue" w:hAnsi="Microsoft New Tai Lue" w:cs="Microsoft New Tai Lue" w:hint="eastAsia"/>
          <w:spacing w:val="8"/>
          <w:sz w:val="22"/>
          <w:lang w:val="en-GB"/>
        </w:rPr>
        <w:t>冠狀病毒病</w:t>
      </w:r>
      <w:r w:rsidR="00A50513" w:rsidRPr="00A5051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疫情的影響，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但</w:t>
      </w:r>
      <w:r w:rsidR="00A50513" w:rsidRPr="00A5051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我們在香港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經營</w:t>
      </w:r>
      <w:r w:rsidR="00A50513" w:rsidRPr="00A5051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的酒店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在</w:t>
      </w:r>
      <w:r w:rsidR="00A50513" w:rsidRPr="00A5051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第一季的房間實際收益仍遠低於預算數字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。有</w:t>
      </w:r>
      <w:r w:rsidR="00A50513" w:rsidRPr="00A5051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誰可告訴我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問題出現的</w:t>
      </w:r>
      <w:r w:rsidR="00A50513" w:rsidRPr="00A5051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原因？我們可採取什麼補救措施？」</w:t>
      </w:r>
    </w:p>
    <w:p w14:paraId="2834C1BA" w14:textId="77777777" w:rsidR="000A2F6F" w:rsidRPr="000A2F6F" w:rsidRDefault="000A2F6F" w:rsidP="000A2F6F">
      <w:pPr>
        <w:ind w:left="2"/>
        <w:jc w:val="both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0AF8C4BB" w14:textId="30CFA8F8" w:rsidR="000A2F6F" w:rsidRPr="000A2F6F" w:rsidRDefault="000A2F6F" w:rsidP="00BC5832">
      <w:pPr>
        <w:widowControl w:val="0"/>
        <w:tabs>
          <w:tab w:val="right" w:pos="9638"/>
        </w:tabs>
        <w:ind w:left="566" w:hangingChars="240" w:hanging="566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5A5180" w:rsidRPr="005A51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財務經理迪奇回應：「我們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受</w:t>
      </w:r>
      <w:r w:rsidR="005A5180" w:rsidRPr="005A51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不利的銷售額差異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所影響</w:t>
      </w:r>
      <w:r w:rsidR="005A5180" w:rsidRPr="005A51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。因疫情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關係</w:t>
      </w:r>
      <w:r w:rsidR="005A5180" w:rsidRPr="005A51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，本地酒店的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價格</w:t>
      </w:r>
      <w:r w:rsidR="005A5180" w:rsidRPr="005A51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競爭越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趨激烈</w:t>
      </w:r>
      <w:r w:rsidR="005A5180" w:rsidRPr="005A51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。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此外，酒店房間設施的損壞速度比以往快。</w:t>
      </w:r>
      <w:r w:rsidR="005A5180" w:rsidRPr="005A51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」</w:t>
      </w:r>
    </w:p>
    <w:p w14:paraId="049FF7FA" w14:textId="77777777" w:rsidR="000A2F6F" w:rsidRPr="000A2F6F" w:rsidRDefault="000A2F6F" w:rsidP="000A2F6F">
      <w:pPr>
        <w:ind w:left="2"/>
        <w:jc w:val="both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07F8F496" w14:textId="03275BC8" w:rsidR="000A2F6F" w:rsidRPr="000A2F6F" w:rsidRDefault="000A2F6F" w:rsidP="00BC5832">
      <w:pPr>
        <w:widowControl w:val="0"/>
        <w:tabs>
          <w:tab w:val="right" w:pos="9638"/>
        </w:tabs>
        <w:ind w:leftChars="-16" w:left="569" w:hangingChars="257" w:hanging="607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A56C8D" w:rsidRPr="00A56C8D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市場營銷經理溫迪說：「我們以往的目標市場是全球的旅客，但現在我們必須改變目標市場，利用不同的市場營銷策略來吸引</w:t>
      </w:r>
      <w:r w:rsidR="001F0B4D">
        <w:rPr>
          <w:rFonts w:ascii="新細明體" w:hAnsi="新細明體" w:cs="Microsoft New Tai Lue" w:hint="eastAsia"/>
          <w:spacing w:val="8"/>
          <w:sz w:val="22"/>
          <w:szCs w:val="22"/>
          <w:lang w:eastAsia="zh-HK"/>
        </w:rPr>
        <w:t>『</w:t>
      </w:r>
      <w:r w:rsidR="00B825C9" w:rsidRPr="00B825C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宅度假</w:t>
      </w:r>
      <w:r w:rsidR="001F0B4D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』</w:t>
      </w:r>
      <w:r w:rsidR="00A56C8D" w:rsidRPr="00A56C8D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顧客，</w:t>
      </w:r>
      <w:r w:rsidR="00B825C9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並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向他們提供</w:t>
      </w:r>
      <w:r w:rsidR="00A56C8D" w:rsidRPr="00A56C8D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獨特體驗。」</w:t>
      </w:r>
    </w:p>
    <w:p w14:paraId="1FA0FF87" w14:textId="77777777" w:rsidR="000A2F6F" w:rsidRPr="000A2F6F" w:rsidRDefault="000A2F6F" w:rsidP="000A2F6F">
      <w:pPr>
        <w:ind w:left="2"/>
        <w:jc w:val="both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7E7794E3" w14:textId="59DE3AD8" w:rsidR="000A2F6F" w:rsidRDefault="000A2F6F" w:rsidP="00BC5832">
      <w:pPr>
        <w:widowControl w:val="0"/>
        <w:tabs>
          <w:tab w:val="right" w:pos="9638"/>
        </w:tabs>
        <w:ind w:leftChars="-16" w:left="569" w:hangingChars="257" w:hanging="607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人力資源經理湯米回應：「</w:t>
      </w:r>
      <w:r w:rsidR="00E5279C" w:rsidRPr="00E5279C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最近有顧客投訴</w:t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房務員的態度欠佳，我們留意到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員工</w:t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的士氣低落，工作動機下降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。</w:t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我建議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改為</w:t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按表現計算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員工的</w:t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報酬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，以</w:t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激勵員工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士氣</w:t>
      </w:r>
      <w:r w:rsidR="002D2ED3" w:rsidRPr="002D2ED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。」</w:t>
      </w:r>
    </w:p>
    <w:p w14:paraId="4C97C72B" w14:textId="77777777" w:rsidR="000A2F6F" w:rsidRPr="000A2F6F" w:rsidRDefault="000A2F6F" w:rsidP="000A2F6F">
      <w:pPr>
        <w:ind w:left="2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793EF431" w14:textId="28105792" w:rsidR="000A2F6F" w:rsidRPr="008B4FDC" w:rsidRDefault="001B2105" w:rsidP="001B2105">
      <w:pPr>
        <w:widowControl w:val="0"/>
        <w:numPr>
          <w:ilvl w:val="0"/>
          <w:numId w:val="2"/>
        </w:numPr>
        <w:tabs>
          <w:tab w:val="left" w:pos="993"/>
          <w:tab w:val="right" w:pos="9638"/>
        </w:tabs>
        <w:ind w:left="1418" w:hanging="859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(</w:t>
      </w:r>
      <w:proofErr w:type="spellStart"/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i</w:t>
      </w:r>
      <w:proofErr w:type="spellEnd"/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)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A34461" w:rsidRPr="00A34461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什麼是「不利的銷售額差異」？</w:t>
      </w:r>
      <w:r w:rsidR="000A2F6F"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 xml:space="preserve">  </w:t>
      </w:r>
      <w:r w:rsidR="000A2F6F"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E97705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8B4FDC">
        <w:rPr>
          <w:rFonts w:ascii="Microsoft New Tai Lue" w:hAnsi="Microsoft New Tai Lue" w:cs="Microsoft New Tai Lue" w:hint="eastAsia"/>
          <w:spacing w:val="8"/>
          <w:sz w:val="22"/>
        </w:rPr>
        <w:t>1</w:t>
      </w:r>
      <w:r w:rsidR="00E97705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54E50845" w14:textId="11AB0538" w:rsidR="008B4FDC" w:rsidRDefault="008B4FDC" w:rsidP="008B4FDC">
      <w:pPr>
        <w:widowControl w:val="0"/>
        <w:tabs>
          <w:tab w:val="left" w:pos="993"/>
          <w:tab w:val="right" w:pos="9638"/>
        </w:tabs>
        <w:ind w:left="1416" w:hangingChars="600" w:hanging="1416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>
        <w:rPr>
          <w:rFonts w:ascii="Microsoft New Tai Lue" w:hAnsi="Microsoft New Tai Lue" w:cs="Microsoft New Tai Lue" w:hint="eastAsia"/>
          <w:spacing w:val="8"/>
          <w:sz w:val="22"/>
          <w:szCs w:val="22"/>
        </w:rPr>
        <w:t>(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ii)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C2490A" w:rsidRPr="00C2490A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解釋導致上述銷售額差異的一個可能成因。</w:t>
      </w:r>
      <w:r w:rsidR="009D6C9D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9D6C9D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（</w:t>
      </w:r>
      <w:r w:rsidR="009D6C9D">
        <w:rPr>
          <w:rFonts w:ascii="Microsoft New Tai Lue" w:hAnsi="Microsoft New Tai Lue" w:cs="Microsoft New Tai Lue" w:hint="eastAsia"/>
          <w:spacing w:val="8"/>
          <w:sz w:val="22"/>
          <w:szCs w:val="22"/>
        </w:rPr>
        <w:t>2</w:t>
      </w:r>
      <w:r w:rsidR="009D6C9D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分）</w:t>
      </w:r>
    </w:p>
    <w:p w14:paraId="2D7DD9F0" w14:textId="3202C55C" w:rsidR="00345164" w:rsidRPr="008B4FDC" w:rsidRDefault="00345164" w:rsidP="00EB2493">
      <w:pPr>
        <w:widowControl w:val="0"/>
        <w:numPr>
          <w:ilvl w:val="0"/>
          <w:numId w:val="2"/>
        </w:numPr>
        <w:tabs>
          <w:tab w:val="left" w:pos="993"/>
          <w:tab w:val="left" w:pos="1418"/>
          <w:tab w:val="right" w:pos="9638"/>
        </w:tabs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(</w:t>
      </w:r>
      <w:proofErr w:type="spellStart"/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i</w:t>
      </w:r>
      <w:proofErr w:type="spellEnd"/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)</w:t>
      </w:r>
      <w:r w:rsidR="00EB2493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C468A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針</w:t>
      </w:r>
      <w:r w:rsidR="00EB2493" w:rsidRPr="00EB249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對營商環境的轉變，試為洲立酒店集團建議一個合適的目標市場。</w:t>
      </w:r>
      <w:r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 xml:space="preserve">  </w:t>
      </w:r>
      <w:r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>
        <w:rPr>
          <w:rFonts w:ascii="Microsoft New Tai Lue" w:hAnsi="Microsoft New Tai Lue" w:cs="Microsoft New Tai Lue" w:hint="eastAsia"/>
          <w:spacing w:val="8"/>
          <w:sz w:val="22"/>
        </w:rPr>
        <w:t>1</w:t>
      </w:r>
      <w:r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501E9504" w14:textId="2B260711" w:rsidR="00345164" w:rsidRPr="000A2F6F" w:rsidRDefault="00345164" w:rsidP="00345164">
      <w:pPr>
        <w:widowControl w:val="0"/>
        <w:tabs>
          <w:tab w:val="left" w:pos="993"/>
          <w:tab w:val="right" w:pos="9638"/>
        </w:tabs>
        <w:ind w:left="1416" w:hangingChars="600" w:hanging="1416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>
        <w:rPr>
          <w:rFonts w:ascii="Microsoft New Tai Lue" w:hAnsi="Microsoft New Tai Lue" w:cs="Microsoft New Tai Lue" w:hint="eastAsia"/>
          <w:spacing w:val="8"/>
          <w:sz w:val="22"/>
          <w:szCs w:val="22"/>
        </w:rPr>
        <w:t>(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ii)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C468A3" w:rsidRPr="00C468A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就市場營銷組合的任何兩項元素，分別建議一項方法來吸引目標顧客，以提升酒店的</w:t>
      </w:r>
      <w:r w:rsidR="00611480" w:rsidRPr="00611480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房間收益</w:t>
      </w:r>
      <w:r w:rsidR="00C468A3" w:rsidRPr="00C468A3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。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（</w:t>
      </w:r>
      <w:r w:rsidR="00CB6C23">
        <w:rPr>
          <w:rFonts w:ascii="Microsoft New Tai Lue" w:hAnsi="Microsoft New Tai Lue" w:cs="Microsoft New Tai Lue"/>
          <w:spacing w:val="8"/>
          <w:sz w:val="22"/>
          <w:szCs w:val="22"/>
        </w:rPr>
        <w:t>4</w:t>
      </w: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分）</w:t>
      </w:r>
    </w:p>
    <w:p w14:paraId="1999F7EA" w14:textId="59D64016" w:rsidR="008B4FDC" w:rsidRDefault="000A44BB" w:rsidP="000114D1">
      <w:pPr>
        <w:widowControl w:val="0"/>
        <w:numPr>
          <w:ilvl w:val="0"/>
          <w:numId w:val="2"/>
        </w:numPr>
        <w:tabs>
          <w:tab w:val="right" w:pos="9638"/>
        </w:tabs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建</w:t>
      </w:r>
      <w:r w:rsidRPr="000A44B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議兩種風險管理策略來應付酒店房間設施經常損耗的問題。</w:t>
      </w:r>
      <w:r w:rsidR="002C1DDE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2C1DDE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（</w:t>
      </w:r>
      <w:r w:rsidR="00D82A36">
        <w:rPr>
          <w:rFonts w:ascii="Microsoft New Tai Lue" w:hAnsi="Microsoft New Tai Lue" w:cs="Microsoft New Tai Lue"/>
          <w:spacing w:val="8"/>
          <w:sz w:val="22"/>
          <w:szCs w:val="22"/>
        </w:rPr>
        <w:t>4</w:t>
      </w:r>
      <w:r w:rsidR="002C1DDE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分）</w:t>
      </w:r>
    </w:p>
    <w:p w14:paraId="2B9D2BF2" w14:textId="194C9466" w:rsidR="000A2F6F" w:rsidRPr="0088753B" w:rsidRDefault="00BD681F" w:rsidP="00D82A36">
      <w:pPr>
        <w:widowControl w:val="0"/>
        <w:numPr>
          <w:ilvl w:val="0"/>
          <w:numId w:val="2"/>
        </w:numPr>
        <w:tabs>
          <w:tab w:val="left" w:pos="1418"/>
          <w:tab w:val="right" w:pos="9638"/>
        </w:tabs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(</w:t>
      </w:r>
      <w:proofErr w:type="spellStart"/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i</w:t>
      </w:r>
      <w:proofErr w:type="spellEnd"/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)</w:t>
      </w:r>
      <w:r w:rsidR="00D82A36" w:rsidRPr="00D82A36">
        <w:rPr>
          <w:rFonts w:hint="eastAsia"/>
        </w:rPr>
        <w:t xml:space="preserve"> </w:t>
      </w:r>
      <w:r w:rsidR="00D82A36">
        <w:tab/>
      </w:r>
      <w:r w:rsidR="00D82A36">
        <w:rPr>
          <w:rFonts w:hint="eastAsia"/>
        </w:rPr>
        <w:t>試</w:t>
      </w:r>
      <w:r w:rsidR="00D82A36" w:rsidRPr="00D82A36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為洲立酒店集團建議兩項按表現計算報酬的方式來激勵員工。</w:t>
      </w:r>
      <w:r w:rsidR="000A2F6F" w:rsidRPr="000A2F6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D31920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D82A36">
        <w:rPr>
          <w:rFonts w:ascii="Microsoft New Tai Lue" w:hAnsi="Microsoft New Tai Lue" w:cs="Microsoft New Tai Lue"/>
          <w:spacing w:val="8"/>
          <w:sz w:val="22"/>
        </w:rPr>
        <w:t>2</w:t>
      </w:r>
      <w:r w:rsidR="00D31920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5C0DC044" w14:textId="77777777" w:rsidR="007816B2" w:rsidRDefault="0088753B" w:rsidP="0088753B">
      <w:pPr>
        <w:widowControl w:val="0"/>
        <w:tabs>
          <w:tab w:val="left" w:pos="1418"/>
          <w:tab w:val="right" w:pos="9638"/>
        </w:tabs>
        <w:ind w:left="994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88753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(</w:t>
      </w:r>
      <w:r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i</w:t>
      </w:r>
      <w:r w:rsidRPr="0088753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i)</w:t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7816B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與</w:t>
      </w:r>
      <w:r w:rsidR="007816B2" w:rsidRPr="007816B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按時計算報酬相比，解釋按表現計算報酬的方式來激勵員工的兩項優點。</w:t>
      </w:r>
      <w:r w:rsidRPr="0088753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ab/>
      </w:r>
    </w:p>
    <w:p w14:paraId="29E5CFAB" w14:textId="55BDF657" w:rsidR="0088753B" w:rsidRPr="000A2F6F" w:rsidRDefault="007816B2" w:rsidP="0088753B">
      <w:pPr>
        <w:widowControl w:val="0"/>
        <w:tabs>
          <w:tab w:val="left" w:pos="1418"/>
          <w:tab w:val="right" w:pos="9638"/>
        </w:tabs>
        <w:ind w:left="994"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ab/>
      </w:r>
      <w:r w:rsidR="0088753B" w:rsidRPr="0088753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（</w:t>
      </w:r>
      <w:r w:rsidR="0003230F"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  <w:t>4</w:t>
      </w:r>
      <w:r w:rsidR="0088753B" w:rsidRPr="0088753B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分）</w:t>
      </w:r>
    </w:p>
    <w:p w14:paraId="4A8D5ED0" w14:textId="3AC35CBE" w:rsidR="00962C6D" w:rsidRPr="00A13342" w:rsidRDefault="003057F1" w:rsidP="007816B2">
      <w:pPr>
        <w:tabs>
          <w:tab w:val="right" w:pos="9638"/>
        </w:tabs>
        <w:ind w:leftChars="235" w:left="993" w:hanging="429"/>
        <w:jc w:val="both"/>
        <w:rPr>
          <w:rFonts w:ascii="Microsoft New Tai Lue" w:hAnsi="Microsoft New Tai Lue" w:cs="Microsoft New Tai Lue"/>
          <w:spacing w:val="8"/>
          <w:sz w:val="22"/>
          <w:szCs w:val="22"/>
          <w:lang w:val="en-GB"/>
        </w:rPr>
      </w:pPr>
      <w:r w:rsidRPr="00A1334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ab/>
      </w:r>
      <w:r w:rsidRPr="00A1334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ab/>
      </w:r>
      <w:r w:rsidRPr="00A1334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（總分：</w:t>
      </w:r>
      <w:r w:rsidRPr="00A1334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18</w:t>
      </w:r>
      <w:r w:rsidRPr="00A13342">
        <w:rPr>
          <w:rFonts w:ascii="Microsoft New Tai Lue" w:hAnsi="Microsoft New Tai Lue" w:cs="Microsoft New Tai Lue" w:hint="eastAsia"/>
          <w:spacing w:val="8"/>
          <w:sz w:val="22"/>
          <w:szCs w:val="22"/>
          <w:lang w:eastAsia="zh-HK"/>
        </w:rPr>
        <w:t>分）</w:t>
      </w:r>
    </w:p>
    <w:p w14:paraId="10234FC5" w14:textId="77777777" w:rsidR="00536625" w:rsidRDefault="00536625">
      <w:pPr>
        <w:rPr>
          <w:rFonts w:ascii="Microsoft New Tai Lue" w:hAnsi="Microsoft New Tai Lue" w:cs="Microsoft New Tai Lue"/>
          <w:b/>
          <w:spacing w:val="8"/>
          <w:kern w:val="2"/>
          <w:sz w:val="22"/>
          <w:szCs w:val="20"/>
          <w:lang w:val="en-GB"/>
        </w:rPr>
      </w:pPr>
      <w:r>
        <w:rPr>
          <w:rFonts w:ascii="Microsoft New Tai Lue" w:hAnsi="Microsoft New Tai Lue" w:cs="Microsoft New Tai Lue"/>
          <w:b/>
          <w:spacing w:val="8"/>
          <w:kern w:val="2"/>
          <w:sz w:val="22"/>
          <w:szCs w:val="20"/>
          <w:lang w:val="en-GB"/>
        </w:rPr>
        <w:br w:type="page"/>
      </w:r>
    </w:p>
    <w:p w14:paraId="160CEAE5" w14:textId="5F6A3870" w:rsidR="00915B2D" w:rsidRPr="00915B2D" w:rsidRDefault="00915B2D" w:rsidP="00BC5832">
      <w:pPr>
        <w:widowControl w:val="0"/>
        <w:tabs>
          <w:tab w:val="right" w:pos="9638"/>
        </w:tabs>
        <w:ind w:left="567" w:hangingChars="240" w:hanging="567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  <w:r w:rsidRPr="00915B2D">
        <w:rPr>
          <w:rFonts w:ascii="Microsoft New Tai Lue" w:hAnsi="Microsoft New Tai Lue" w:cs="Microsoft New Tai Lue"/>
          <w:b/>
          <w:spacing w:val="8"/>
          <w:kern w:val="2"/>
          <w:sz w:val="22"/>
          <w:szCs w:val="20"/>
        </w:rPr>
        <w:lastRenderedPageBreak/>
        <w:t>6</w:t>
      </w:r>
      <w:r w:rsidRPr="00915B2D">
        <w:rPr>
          <w:rFonts w:ascii="Microsoft New Tai Lue" w:hAnsi="Microsoft New Tai Lue" w:cs="Microsoft New Tai Lue"/>
          <w:b/>
          <w:spacing w:val="8"/>
          <w:kern w:val="2"/>
          <w:sz w:val="22"/>
          <w:szCs w:val="20"/>
          <w:lang w:eastAsia="zh-HK"/>
        </w:rPr>
        <w:tab/>
      </w:r>
      <w:r w:rsidR="005B72E6" w:rsidRPr="00682491">
        <w:rPr>
          <w:lang w:eastAsia="zh-HK"/>
        </w:rPr>
        <w:t>愛寶貝是一家已成立五年的公司，專門提供寵物美容服務及售賣寵物用品。</w:t>
      </w:r>
      <w:r w:rsidR="005B72E6">
        <w:rPr>
          <w:rFonts w:hint="eastAsia"/>
          <w:lang w:eastAsia="zh-HK"/>
        </w:rPr>
        <w:t>在檢視公司截至</w:t>
      </w:r>
      <w:r w:rsidR="005B72E6">
        <w:rPr>
          <w:rFonts w:hint="eastAsia"/>
        </w:rPr>
        <w:t>2</w:t>
      </w:r>
      <w:r w:rsidR="005B72E6">
        <w:t>021</w:t>
      </w:r>
      <w:r w:rsidR="005B72E6">
        <w:rPr>
          <w:rFonts w:hint="eastAsia"/>
        </w:rPr>
        <w:t>年</w:t>
      </w:r>
      <w:r w:rsidR="005B72E6">
        <w:rPr>
          <w:rFonts w:hint="eastAsia"/>
        </w:rPr>
        <w:t>1</w:t>
      </w:r>
      <w:r w:rsidR="005B72E6">
        <w:t>2</w:t>
      </w:r>
      <w:r w:rsidR="005B72E6">
        <w:rPr>
          <w:rFonts w:hint="eastAsia"/>
        </w:rPr>
        <w:t>月</w:t>
      </w:r>
      <w:r w:rsidR="005B72E6">
        <w:rPr>
          <w:rFonts w:hint="eastAsia"/>
        </w:rPr>
        <w:t>3</w:t>
      </w:r>
      <w:r w:rsidR="005B72E6">
        <w:t>1</w:t>
      </w:r>
      <w:r w:rsidR="005B72E6">
        <w:rPr>
          <w:rFonts w:hint="eastAsia"/>
        </w:rPr>
        <w:t>日止年度的財務報表後，總經理</w:t>
      </w:r>
      <w:r w:rsidR="00B825C9">
        <w:rPr>
          <w:rFonts w:hint="eastAsia"/>
        </w:rPr>
        <w:t>大文</w:t>
      </w:r>
      <w:r w:rsidR="005B72E6">
        <w:rPr>
          <w:rFonts w:hint="eastAsia"/>
        </w:rPr>
        <w:t>召開會議，討論公司的表現。</w:t>
      </w:r>
    </w:p>
    <w:p w14:paraId="089C12CF" w14:textId="77777777" w:rsidR="00915B2D" w:rsidRPr="00915B2D" w:rsidRDefault="00915B2D" w:rsidP="00915B2D">
      <w:pPr>
        <w:widowControl w:val="0"/>
        <w:tabs>
          <w:tab w:val="right" w:pos="9638"/>
        </w:tabs>
        <w:ind w:left="607" w:hangingChars="257" w:hanging="607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</w:p>
    <w:p w14:paraId="668A4AD7" w14:textId="25D6AC2E" w:rsidR="00915B2D" w:rsidRDefault="00915B2D" w:rsidP="00BC5832">
      <w:pPr>
        <w:widowControl w:val="0"/>
        <w:tabs>
          <w:tab w:val="right" w:pos="9638"/>
        </w:tabs>
        <w:ind w:left="566" w:hangingChars="240" w:hanging="566"/>
        <w:rPr>
          <w:rFonts w:ascii="Microsoft New Tai Lue" w:hAnsi="Microsoft New Tai Lue" w:cs="Microsoft New Tai Lue"/>
          <w:spacing w:val="8"/>
          <w:sz w:val="22"/>
          <w:szCs w:val="22"/>
        </w:rPr>
      </w:pPr>
      <w:r w:rsidRPr="00915B2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E51FAD" w:rsidRPr="00E51FAD">
        <w:rPr>
          <w:rFonts w:ascii="Microsoft New Tai Lue" w:hAnsi="Microsoft New Tai Lue" w:cs="Microsoft New Tai Lue" w:hint="eastAsia"/>
          <w:spacing w:val="8"/>
          <w:sz w:val="22"/>
          <w:szCs w:val="22"/>
        </w:rPr>
        <w:t>總經理彼得在會議上展示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</w:rPr>
        <w:t>了下列該</w:t>
      </w:r>
      <w:r w:rsidR="00E51FAD" w:rsidRPr="00E51FAD">
        <w:rPr>
          <w:rFonts w:ascii="Microsoft New Tai Lue" w:hAnsi="Microsoft New Tai Lue" w:cs="Microsoft New Tai Lue" w:hint="eastAsia"/>
          <w:spacing w:val="8"/>
          <w:sz w:val="22"/>
          <w:szCs w:val="22"/>
        </w:rPr>
        <w:t>年度的財務資料：</w:t>
      </w:r>
    </w:p>
    <w:p w14:paraId="37983947" w14:textId="77777777" w:rsidR="00DB3B6B" w:rsidRDefault="00DB3B6B" w:rsidP="00915B2D">
      <w:pPr>
        <w:widowControl w:val="0"/>
        <w:tabs>
          <w:tab w:val="right" w:pos="9638"/>
        </w:tabs>
        <w:ind w:left="607" w:hangingChars="257" w:hanging="607"/>
        <w:rPr>
          <w:rFonts w:ascii="Microsoft New Tai Lue" w:hAnsi="Microsoft New Tai Lue" w:cs="Microsoft New Tai Lue"/>
          <w:spacing w:val="8"/>
          <w:sz w:val="22"/>
          <w:szCs w:val="22"/>
        </w:rPr>
      </w:pPr>
    </w:p>
    <w:tbl>
      <w:tblPr>
        <w:tblStyle w:val="TableGrid"/>
        <w:tblW w:w="73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126"/>
      </w:tblGrid>
      <w:tr w:rsidR="003D3C43" w14:paraId="4D55C3ED" w14:textId="77777777" w:rsidTr="00265DD5">
        <w:tc>
          <w:tcPr>
            <w:tcW w:w="5245" w:type="dxa"/>
          </w:tcPr>
          <w:p w14:paraId="287A5F9A" w14:textId="77777777" w:rsidR="003D3C43" w:rsidRDefault="003D3C43" w:rsidP="00265DD5">
            <w:pPr>
              <w:ind w:right="-1"/>
              <w:jc w:val="both"/>
              <w:rPr>
                <w:szCs w:val="24"/>
                <w:lang w:eastAsia="zh-HK"/>
              </w:rPr>
            </w:pPr>
            <w:r w:rsidRPr="00B92DB5">
              <w:rPr>
                <w:rFonts w:ascii="新細明體" w:hAnsi="新細明體" w:cs="新細明體" w:hint="eastAsia"/>
                <w:szCs w:val="24"/>
                <w:lang w:eastAsia="zh-HK"/>
              </w:rPr>
              <w:t>賒銷</w:t>
            </w:r>
          </w:p>
        </w:tc>
        <w:tc>
          <w:tcPr>
            <w:tcW w:w="2126" w:type="dxa"/>
          </w:tcPr>
          <w:p w14:paraId="79B26EE8" w14:textId="3F17F481" w:rsidR="003D3C43" w:rsidRPr="00BC5AA9" w:rsidRDefault="00DB3B6B" w:rsidP="00265DD5">
            <w:pPr>
              <w:ind w:right="-1"/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 w:hint="eastAsia"/>
                <w:szCs w:val="24"/>
              </w:rPr>
              <w:t>$</w:t>
            </w:r>
            <w:r w:rsidR="003D3C43" w:rsidRPr="00D610AB">
              <w:rPr>
                <w:rFonts w:eastAsiaTheme="minorEastAsia"/>
                <w:szCs w:val="24"/>
              </w:rPr>
              <w:t>1</w:t>
            </w:r>
            <w:r w:rsidR="003D3C43">
              <w:rPr>
                <w:rFonts w:eastAsiaTheme="minorEastAsia"/>
                <w:szCs w:val="24"/>
              </w:rPr>
              <w:t>,</w:t>
            </w:r>
            <w:r w:rsidR="003D3C43" w:rsidRPr="00D610AB">
              <w:rPr>
                <w:rFonts w:eastAsiaTheme="minorEastAsia"/>
                <w:szCs w:val="24"/>
              </w:rPr>
              <w:t>259</w:t>
            </w:r>
            <w:r w:rsidR="003D3C43">
              <w:rPr>
                <w:rFonts w:eastAsiaTheme="minorEastAsia"/>
                <w:szCs w:val="24"/>
              </w:rPr>
              <w:t>,</w:t>
            </w:r>
            <w:r w:rsidR="003D3C43" w:rsidRPr="00D610AB">
              <w:rPr>
                <w:rFonts w:eastAsiaTheme="minorEastAsia"/>
                <w:szCs w:val="24"/>
              </w:rPr>
              <w:t>00</w:t>
            </w:r>
            <w:r w:rsidR="003D3C43">
              <w:rPr>
                <w:rFonts w:eastAsiaTheme="minorEastAsia" w:hint="eastAsia"/>
                <w:szCs w:val="24"/>
              </w:rPr>
              <w:t>0</w:t>
            </w:r>
          </w:p>
        </w:tc>
      </w:tr>
      <w:tr w:rsidR="003D3C43" w14:paraId="6494A376" w14:textId="77777777" w:rsidTr="00265DD5">
        <w:tc>
          <w:tcPr>
            <w:tcW w:w="5245" w:type="dxa"/>
          </w:tcPr>
          <w:p w14:paraId="6E4A287F" w14:textId="77777777" w:rsidR="003D3C43" w:rsidRPr="00CC1F32" w:rsidRDefault="003D3C43" w:rsidP="00265DD5">
            <w:pPr>
              <w:ind w:right="-1"/>
              <w:jc w:val="both"/>
              <w:rPr>
                <w:szCs w:val="24"/>
                <w:lang w:eastAsia="zh-HK"/>
              </w:rPr>
            </w:pPr>
            <w:r w:rsidRPr="00CC1F32">
              <w:rPr>
                <w:rFonts w:ascii="新細明體" w:hAnsi="新細明體" w:cs="新細明體" w:hint="eastAsia"/>
                <w:szCs w:val="24"/>
                <w:lang w:eastAsia="zh-HK"/>
              </w:rPr>
              <w:t>現銷</w:t>
            </w:r>
          </w:p>
        </w:tc>
        <w:tc>
          <w:tcPr>
            <w:tcW w:w="2126" w:type="dxa"/>
          </w:tcPr>
          <w:p w14:paraId="2E008254" w14:textId="150BD64D" w:rsidR="003D3C43" w:rsidRPr="00CC1F32" w:rsidRDefault="00DB3B6B" w:rsidP="00265DD5">
            <w:pPr>
              <w:ind w:right="-1"/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$</w:t>
            </w:r>
            <w:r w:rsidR="003D3C43" w:rsidRPr="00CC1F32">
              <w:rPr>
                <w:rFonts w:eastAsiaTheme="minorEastAsia"/>
                <w:szCs w:val="24"/>
              </w:rPr>
              <w:t>543,000</w:t>
            </w:r>
          </w:p>
        </w:tc>
      </w:tr>
      <w:tr w:rsidR="003D3C43" w14:paraId="6FBFD4B8" w14:textId="77777777" w:rsidTr="00265DD5">
        <w:tc>
          <w:tcPr>
            <w:tcW w:w="5245" w:type="dxa"/>
          </w:tcPr>
          <w:p w14:paraId="354FC2A1" w14:textId="77777777" w:rsidR="003D3C43" w:rsidRPr="00CC1F32" w:rsidRDefault="003D3C43" w:rsidP="00265DD5">
            <w:pPr>
              <w:ind w:right="-1"/>
              <w:jc w:val="both"/>
              <w:rPr>
                <w:szCs w:val="24"/>
                <w:lang w:eastAsia="zh-HK"/>
              </w:rPr>
            </w:pPr>
            <w:r w:rsidRPr="00CC1F32">
              <w:rPr>
                <w:rFonts w:ascii="新細明體" w:hAnsi="新細明體" w:cs="新細明體" w:hint="eastAsia"/>
                <w:szCs w:val="24"/>
                <w:lang w:eastAsia="zh-HK"/>
              </w:rPr>
              <w:t>賒購</w:t>
            </w:r>
          </w:p>
        </w:tc>
        <w:tc>
          <w:tcPr>
            <w:tcW w:w="2126" w:type="dxa"/>
          </w:tcPr>
          <w:p w14:paraId="4FEA6F62" w14:textId="02290EDC" w:rsidR="003D3C43" w:rsidRPr="00CC1F32" w:rsidRDefault="00DB3B6B" w:rsidP="00265DD5">
            <w:pPr>
              <w:ind w:right="-1"/>
              <w:jc w:val="right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$</w:t>
            </w:r>
            <w:r w:rsidR="003D3C43" w:rsidRPr="00CC1F32">
              <w:rPr>
                <w:rFonts w:eastAsiaTheme="minorEastAsia"/>
                <w:szCs w:val="24"/>
              </w:rPr>
              <w:t>917,325</w:t>
            </w:r>
          </w:p>
        </w:tc>
      </w:tr>
      <w:tr w:rsidR="003D3C43" w14:paraId="12966CCC" w14:textId="77777777" w:rsidTr="00265DD5">
        <w:tc>
          <w:tcPr>
            <w:tcW w:w="5245" w:type="dxa"/>
          </w:tcPr>
          <w:p w14:paraId="2D509A0B" w14:textId="77777777" w:rsidR="003D3C43" w:rsidRPr="00CC1F32" w:rsidRDefault="003D3C43" w:rsidP="00265DD5">
            <w:pPr>
              <w:ind w:right="-1"/>
              <w:jc w:val="both"/>
              <w:rPr>
                <w:szCs w:val="24"/>
                <w:lang w:eastAsia="zh-HK"/>
              </w:rPr>
            </w:pPr>
            <w:r w:rsidRPr="00CC1F32">
              <w:rPr>
                <w:rFonts w:ascii="新細明體" w:hAnsi="新細明體" w:cs="新細明體" w:hint="eastAsia"/>
                <w:szCs w:val="24"/>
                <w:lang w:eastAsia="zh-HK"/>
              </w:rPr>
              <w:t>現購</w:t>
            </w:r>
          </w:p>
        </w:tc>
        <w:tc>
          <w:tcPr>
            <w:tcW w:w="2126" w:type="dxa"/>
          </w:tcPr>
          <w:p w14:paraId="083273F0" w14:textId="7C2BBAF3" w:rsidR="003D3C43" w:rsidRPr="00CC1F32" w:rsidRDefault="00DB3B6B" w:rsidP="00265DD5">
            <w:pPr>
              <w:ind w:right="-1"/>
              <w:jc w:val="right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$</w:t>
            </w:r>
            <w:r w:rsidR="003D3C43" w:rsidRPr="00CC1F32">
              <w:rPr>
                <w:szCs w:val="24"/>
                <w:lang w:eastAsia="zh-HK"/>
              </w:rPr>
              <w:t>32,850</w:t>
            </w:r>
          </w:p>
        </w:tc>
      </w:tr>
      <w:tr w:rsidR="003D3C43" w14:paraId="0CA7E6BE" w14:textId="77777777" w:rsidTr="00265DD5">
        <w:tc>
          <w:tcPr>
            <w:tcW w:w="5245" w:type="dxa"/>
          </w:tcPr>
          <w:p w14:paraId="2FD880D6" w14:textId="77777777" w:rsidR="003D3C43" w:rsidRPr="00CC1F32" w:rsidRDefault="003D3C43" w:rsidP="00265DD5">
            <w:pPr>
              <w:ind w:right="-1"/>
              <w:jc w:val="both"/>
              <w:rPr>
                <w:szCs w:val="24"/>
                <w:lang w:eastAsia="zh-HK"/>
              </w:rPr>
            </w:pPr>
            <w:r w:rsidRPr="00CC1F32">
              <w:rPr>
                <w:rFonts w:ascii="新細明體" w:hAnsi="新細明體" w:cs="新細明體" w:hint="eastAsia"/>
                <w:szCs w:val="24"/>
                <w:lang w:eastAsia="zh-HK"/>
              </w:rPr>
              <w:t>平均應付貨款</w:t>
            </w:r>
          </w:p>
        </w:tc>
        <w:tc>
          <w:tcPr>
            <w:tcW w:w="2126" w:type="dxa"/>
          </w:tcPr>
          <w:p w14:paraId="1FD36A76" w14:textId="34B002DA" w:rsidR="003D3C43" w:rsidRPr="00CC1F32" w:rsidRDefault="00DB3B6B" w:rsidP="00265DD5">
            <w:pPr>
              <w:ind w:right="-1"/>
              <w:jc w:val="right"/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>$</w:t>
            </w:r>
            <w:r w:rsidR="003D3C43" w:rsidRPr="00CC1F32">
              <w:rPr>
                <w:szCs w:val="24"/>
                <w:lang w:eastAsia="zh-HK"/>
              </w:rPr>
              <w:t>54,470</w:t>
            </w:r>
          </w:p>
        </w:tc>
      </w:tr>
    </w:tbl>
    <w:p w14:paraId="66C37FB3" w14:textId="22C89928" w:rsidR="003D3C43" w:rsidRPr="00915B2D" w:rsidRDefault="003D3C43" w:rsidP="00915B2D">
      <w:pPr>
        <w:widowControl w:val="0"/>
        <w:tabs>
          <w:tab w:val="right" w:pos="9638"/>
        </w:tabs>
        <w:ind w:left="607" w:hangingChars="257" w:hanging="607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</w:p>
    <w:p w14:paraId="7FAAB5C9" w14:textId="17484900" w:rsidR="00915B2D" w:rsidRPr="00915B2D" w:rsidRDefault="00915B2D" w:rsidP="00BC5832">
      <w:pPr>
        <w:widowControl w:val="0"/>
        <w:tabs>
          <w:tab w:val="right" w:pos="9638"/>
        </w:tabs>
        <w:ind w:left="566" w:hangingChars="240" w:hanging="566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  <w:r w:rsidRPr="00915B2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C23974" w:rsidRPr="00C23974">
        <w:rPr>
          <w:rFonts w:ascii="Microsoft New Tai Lue" w:hAnsi="Microsoft New Tai Lue" w:cs="Microsoft New Tai Lue" w:hint="eastAsia"/>
          <w:spacing w:val="8"/>
          <w:sz w:val="22"/>
          <w:szCs w:val="22"/>
        </w:rPr>
        <w:t>總經理</w:t>
      </w:r>
      <w:r w:rsidR="00B825C9">
        <w:rPr>
          <w:rFonts w:ascii="Microsoft New Tai Lue" w:hAnsi="Microsoft New Tai Lue" w:cs="Microsoft New Tai Lue" w:hint="eastAsia"/>
          <w:spacing w:val="8"/>
          <w:sz w:val="22"/>
          <w:szCs w:val="22"/>
        </w:rPr>
        <w:t>大文</w:t>
      </w:r>
      <w:r w:rsidR="00C23974" w:rsidRPr="00C23974">
        <w:rPr>
          <w:rFonts w:ascii="Microsoft New Tai Lue" w:hAnsi="Microsoft New Tai Lue" w:cs="Microsoft New Tai Lue" w:hint="eastAsia"/>
          <w:spacing w:val="8"/>
          <w:sz w:val="22"/>
          <w:szCs w:val="22"/>
        </w:rPr>
        <w:t>說：「在過去數年，我們的銷售收益穩步上升，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</w:rPr>
        <w:t>可是</w:t>
      </w:r>
      <w:r w:rsidR="00C23974" w:rsidRPr="00C23974">
        <w:rPr>
          <w:rFonts w:ascii="Microsoft New Tai Lue" w:hAnsi="Microsoft New Tai Lue" w:cs="Microsoft New Tai Lue" w:hint="eastAsia"/>
          <w:spacing w:val="8"/>
          <w:sz w:val="22"/>
          <w:szCs w:val="22"/>
        </w:rPr>
        <w:t>現金結餘卻持續下跌。我們</w:t>
      </w:r>
      <w:r w:rsidR="00DB3B6B">
        <w:rPr>
          <w:rFonts w:ascii="Microsoft New Tai Lue" w:hAnsi="Microsoft New Tai Lue" w:cs="Microsoft New Tai Lue" w:hint="eastAsia"/>
          <w:spacing w:val="8"/>
          <w:sz w:val="22"/>
          <w:szCs w:val="22"/>
        </w:rPr>
        <w:t>應如何預防發生現金短缺的情況</w:t>
      </w:r>
      <w:r w:rsidR="00C23974" w:rsidRPr="00C23974">
        <w:rPr>
          <w:rFonts w:ascii="Microsoft New Tai Lue" w:hAnsi="Microsoft New Tai Lue" w:cs="Microsoft New Tai Lue" w:hint="eastAsia"/>
          <w:spacing w:val="8"/>
          <w:sz w:val="22"/>
          <w:szCs w:val="22"/>
        </w:rPr>
        <w:t>？」</w:t>
      </w:r>
    </w:p>
    <w:p w14:paraId="530CD714" w14:textId="77777777" w:rsidR="00915B2D" w:rsidRPr="00915B2D" w:rsidRDefault="00915B2D" w:rsidP="00915B2D">
      <w:pPr>
        <w:widowControl w:val="0"/>
        <w:tabs>
          <w:tab w:val="right" w:pos="9638"/>
        </w:tabs>
        <w:ind w:left="607" w:hangingChars="257" w:hanging="607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</w:p>
    <w:p w14:paraId="2EA40C3C" w14:textId="3906A37D" w:rsidR="00915B2D" w:rsidRPr="00915B2D" w:rsidRDefault="00915B2D" w:rsidP="00BC5832">
      <w:pPr>
        <w:widowControl w:val="0"/>
        <w:tabs>
          <w:tab w:val="right" w:pos="9638"/>
        </w:tabs>
        <w:ind w:left="566" w:hangingChars="240" w:hanging="566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  <w:r w:rsidRPr="00915B2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85243A" w:rsidRPr="0085243A">
        <w:rPr>
          <w:rFonts w:ascii="Microsoft New Tai Lue" w:hAnsi="Microsoft New Tai Lue" w:cs="Microsoft New Tai Lue" w:hint="eastAsia"/>
          <w:spacing w:val="8"/>
          <w:sz w:val="22"/>
          <w:szCs w:val="22"/>
        </w:rPr>
        <w:t>財務經理</w:t>
      </w:r>
      <w:r w:rsidR="000E34AC">
        <w:rPr>
          <w:rFonts w:ascii="Microsoft New Tai Lue" w:hAnsi="Microsoft New Tai Lue" w:cs="Microsoft New Tai Lue" w:hint="eastAsia"/>
          <w:spacing w:val="8"/>
          <w:sz w:val="22"/>
          <w:szCs w:val="22"/>
        </w:rPr>
        <w:t>志偉</w:t>
      </w:r>
      <w:r w:rsidR="0085243A" w:rsidRPr="0085243A">
        <w:rPr>
          <w:rFonts w:ascii="Microsoft New Tai Lue" w:hAnsi="Microsoft New Tai Lue" w:cs="Microsoft New Tai Lue" w:hint="eastAsia"/>
          <w:spacing w:val="8"/>
          <w:sz w:val="22"/>
          <w:szCs w:val="22"/>
        </w:rPr>
        <w:t>回應：「改善現金狀況是企業最重要的短期目標。我會為此進行分析，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並加強對</w:t>
      </w:r>
      <w:r w:rsidR="0085243A" w:rsidRPr="0085243A">
        <w:rPr>
          <w:rFonts w:ascii="Microsoft New Tai Lue" w:hAnsi="Microsoft New Tai Lue" w:cs="Microsoft New Tai Lue" w:hint="eastAsia"/>
          <w:spacing w:val="8"/>
          <w:sz w:val="22"/>
          <w:szCs w:val="22"/>
        </w:rPr>
        <w:t>營運資金的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管理，以</w:t>
      </w:r>
      <w:r w:rsidR="0085243A" w:rsidRPr="0085243A">
        <w:rPr>
          <w:rFonts w:ascii="Microsoft New Tai Lue" w:hAnsi="Microsoft New Tai Lue" w:cs="Microsoft New Tai Lue" w:hint="eastAsia"/>
          <w:spacing w:val="8"/>
          <w:sz w:val="22"/>
          <w:szCs w:val="22"/>
        </w:rPr>
        <w:t>改善我們的現金狀況。」</w:t>
      </w:r>
    </w:p>
    <w:p w14:paraId="667617D6" w14:textId="77777777" w:rsidR="00915B2D" w:rsidRPr="00915B2D" w:rsidRDefault="00915B2D" w:rsidP="00915B2D">
      <w:pPr>
        <w:widowControl w:val="0"/>
        <w:tabs>
          <w:tab w:val="right" w:pos="9638"/>
        </w:tabs>
        <w:ind w:left="607" w:hangingChars="257" w:hanging="607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</w:p>
    <w:p w14:paraId="5B7D55DD" w14:textId="1C656CCD" w:rsidR="00915B2D" w:rsidRDefault="00915B2D" w:rsidP="00BC5832">
      <w:pPr>
        <w:widowControl w:val="0"/>
        <w:tabs>
          <w:tab w:val="right" w:pos="9638"/>
        </w:tabs>
        <w:ind w:leftChars="-16" w:left="569" w:hangingChars="257" w:hanging="607"/>
        <w:rPr>
          <w:rFonts w:ascii="Microsoft New Tai Lue" w:hAnsi="Microsoft New Tai Lue" w:cs="Microsoft New Tai Lue"/>
          <w:spacing w:val="8"/>
          <w:sz w:val="22"/>
          <w:szCs w:val="22"/>
        </w:rPr>
      </w:pPr>
      <w:r w:rsidRPr="00915B2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9A5EC6" w:rsidRPr="009A5EC6">
        <w:rPr>
          <w:rFonts w:ascii="Microsoft New Tai Lue" w:hAnsi="Microsoft New Tai Lue" w:cs="Microsoft New Tai Lue" w:hint="eastAsia"/>
          <w:spacing w:val="8"/>
          <w:sz w:val="22"/>
          <w:szCs w:val="22"/>
        </w:rPr>
        <w:t>市場營銷經理天</w:t>
      </w:r>
      <w:r w:rsidR="006A6B15">
        <w:rPr>
          <w:rFonts w:ascii="Microsoft New Tai Lue" w:hAnsi="Microsoft New Tai Lue" w:cs="Microsoft New Tai Lue" w:hint="eastAsia"/>
          <w:spacing w:val="8"/>
          <w:sz w:val="22"/>
          <w:szCs w:val="22"/>
        </w:rPr>
        <w:t>欣</w:t>
      </w:r>
      <w:r w:rsidR="009A5EC6" w:rsidRPr="009A5EC6">
        <w:rPr>
          <w:rFonts w:ascii="Microsoft New Tai Lue" w:hAnsi="Microsoft New Tai Lue" w:cs="Microsoft New Tai Lue" w:hint="eastAsia"/>
          <w:spacing w:val="8"/>
          <w:sz w:val="22"/>
          <w:szCs w:val="22"/>
        </w:rPr>
        <w:t>說：「最近，我們收到顧客投訴，</w:t>
      </w:r>
      <w:r w:rsidR="00BC5254">
        <w:rPr>
          <w:rFonts w:ascii="Microsoft New Tai Lue" w:hAnsi="Microsoft New Tai Lue" w:cs="Microsoft New Tai Lue" w:hint="eastAsia"/>
          <w:spacing w:val="8"/>
          <w:sz w:val="22"/>
          <w:szCs w:val="22"/>
        </w:rPr>
        <w:t>他們</w:t>
      </w:r>
      <w:r w:rsidR="009A5EC6" w:rsidRPr="009A5EC6">
        <w:rPr>
          <w:rFonts w:ascii="Microsoft New Tai Lue" w:hAnsi="Microsoft New Tai Lue" w:cs="Microsoft New Tai Lue" w:hint="eastAsia"/>
          <w:spacing w:val="8"/>
          <w:sz w:val="22"/>
          <w:szCs w:val="22"/>
        </w:rPr>
        <w:t>反映店舖環境欠佳和員工無禮，而且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有時</w:t>
      </w:r>
      <w:r w:rsidR="00BC5254">
        <w:rPr>
          <w:rFonts w:ascii="Microsoft New Tai Lue" w:hAnsi="Microsoft New Tai Lue" w:cs="Microsoft New Tai Lue" w:hint="eastAsia"/>
          <w:spacing w:val="8"/>
          <w:sz w:val="22"/>
          <w:szCs w:val="22"/>
        </w:rPr>
        <w:t>須</w:t>
      </w:r>
      <w:r w:rsidR="009A5EC6" w:rsidRPr="009A5EC6">
        <w:rPr>
          <w:rFonts w:ascii="Microsoft New Tai Lue" w:hAnsi="Microsoft New Tai Lue" w:cs="Microsoft New Tai Lue" w:hint="eastAsia"/>
          <w:spacing w:val="8"/>
          <w:sz w:val="22"/>
          <w:szCs w:val="22"/>
        </w:rPr>
        <w:t>等候很</w:t>
      </w:r>
      <w:r w:rsidR="00BC5254">
        <w:rPr>
          <w:rFonts w:ascii="Microsoft New Tai Lue" w:hAnsi="Microsoft New Tai Lue" w:cs="Microsoft New Tai Lue" w:hint="eastAsia"/>
          <w:spacing w:val="8"/>
          <w:sz w:val="22"/>
          <w:szCs w:val="22"/>
        </w:rPr>
        <w:t>長時間</w:t>
      </w:r>
      <w:r w:rsidR="009A5EC6" w:rsidRPr="009A5EC6">
        <w:rPr>
          <w:rFonts w:ascii="Microsoft New Tai Lue" w:hAnsi="Microsoft New Tai Lue" w:cs="Microsoft New Tai Lue" w:hint="eastAsia"/>
          <w:spacing w:val="8"/>
          <w:sz w:val="22"/>
          <w:szCs w:val="22"/>
        </w:rPr>
        <w:t>才可享用寵物美容服務。我們正面對同行業的激烈競爭，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因此</w:t>
      </w:r>
      <w:r w:rsidR="009A5EC6" w:rsidRPr="009A5EC6">
        <w:rPr>
          <w:rFonts w:ascii="Microsoft New Tai Lue" w:hAnsi="Microsoft New Tai Lue" w:cs="Microsoft New Tai Lue" w:hint="eastAsia"/>
          <w:spacing w:val="8"/>
          <w:sz w:val="22"/>
          <w:szCs w:val="22"/>
        </w:rPr>
        <w:t>維持服務質素是我們首要任務之一。」</w:t>
      </w:r>
    </w:p>
    <w:p w14:paraId="71A7208D" w14:textId="3398C685" w:rsidR="009A5EC6" w:rsidRDefault="009A5EC6" w:rsidP="00915B2D">
      <w:pPr>
        <w:widowControl w:val="0"/>
        <w:tabs>
          <w:tab w:val="right" w:pos="9638"/>
        </w:tabs>
        <w:ind w:left="607" w:hangingChars="257" w:hanging="607"/>
        <w:rPr>
          <w:rFonts w:ascii="Microsoft New Tai Lue" w:hAnsi="Microsoft New Tai Lue" w:cs="Microsoft New Tai Lue"/>
          <w:spacing w:val="8"/>
          <w:sz w:val="22"/>
          <w:szCs w:val="22"/>
        </w:rPr>
      </w:pPr>
    </w:p>
    <w:p w14:paraId="0704BB8E" w14:textId="20077C86" w:rsidR="009A5EC6" w:rsidRDefault="009A5EC6" w:rsidP="00BC5832">
      <w:pPr>
        <w:widowControl w:val="0"/>
        <w:tabs>
          <w:tab w:val="right" w:pos="9638"/>
        </w:tabs>
        <w:ind w:left="566" w:hangingChars="240" w:hanging="566"/>
        <w:rPr>
          <w:rFonts w:ascii="Microsoft New Tai Lue" w:hAnsi="Microsoft New Tai Lue" w:cs="Microsoft New Tai Lue"/>
          <w:spacing w:val="8"/>
          <w:sz w:val="22"/>
          <w:szCs w:val="22"/>
        </w:rPr>
      </w:pPr>
      <w:r>
        <w:rPr>
          <w:rFonts w:ascii="Microsoft New Tai Lue" w:hAnsi="Microsoft New Tai Lue" w:cs="Microsoft New Tai Lue"/>
          <w:spacing w:val="8"/>
          <w:sz w:val="22"/>
          <w:szCs w:val="22"/>
        </w:rPr>
        <w:tab/>
      </w:r>
      <w:r w:rsidR="00E81C02" w:rsidRPr="00E81C02">
        <w:rPr>
          <w:rFonts w:ascii="Microsoft New Tai Lue" w:hAnsi="Microsoft New Tai Lue" w:cs="Microsoft New Tai Lue" w:hint="eastAsia"/>
          <w:spacing w:val="8"/>
          <w:sz w:val="22"/>
          <w:szCs w:val="22"/>
        </w:rPr>
        <w:t>人力資源經理寶妮回應：「我同意良好的服務質素是提升顧客滿意度的關鍵。我建議聘請神秘顧客來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評核員工的表現</w:t>
      </w:r>
      <w:r w:rsidR="00E81C02" w:rsidRPr="00E81C02">
        <w:rPr>
          <w:rFonts w:ascii="Microsoft New Tai Lue" w:hAnsi="Microsoft New Tai Lue" w:cs="Microsoft New Tai Lue" w:hint="eastAsia"/>
          <w:spacing w:val="8"/>
          <w:sz w:val="22"/>
          <w:szCs w:val="22"/>
        </w:rPr>
        <w:t>，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從而</w:t>
      </w:r>
      <w:r w:rsidR="00E81C02" w:rsidRPr="00E81C02">
        <w:rPr>
          <w:rFonts w:ascii="Microsoft New Tai Lue" w:hAnsi="Microsoft New Tai Lue" w:cs="Microsoft New Tai Lue" w:hint="eastAsia"/>
          <w:spacing w:val="8"/>
          <w:sz w:val="22"/>
          <w:szCs w:val="22"/>
        </w:rPr>
        <w:t>針對問題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以</w:t>
      </w:r>
      <w:r w:rsidR="00E81C02" w:rsidRPr="00E81C02">
        <w:rPr>
          <w:rFonts w:ascii="Microsoft New Tai Lue" w:hAnsi="Microsoft New Tai Lue" w:cs="Microsoft New Tai Lue" w:hint="eastAsia"/>
          <w:spacing w:val="8"/>
          <w:sz w:val="22"/>
          <w:szCs w:val="22"/>
        </w:rPr>
        <w:t>作改善。」</w:t>
      </w:r>
    </w:p>
    <w:p w14:paraId="7253F96A" w14:textId="77777777" w:rsidR="00915B2D" w:rsidRPr="00915B2D" w:rsidRDefault="00915B2D" w:rsidP="00915B2D">
      <w:pPr>
        <w:widowControl w:val="0"/>
        <w:tabs>
          <w:tab w:val="left" w:pos="567"/>
          <w:tab w:val="right" w:pos="9638"/>
        </w:tabs>
        <w:ind w:left="668" w:hangingChars="283" w:hanging="668"/>
        <w:rPr>
          <w:rFonts w:ascii="Microsoft New Tai Lue" w:hAnsi="Microsoft New Tai Lue" w:cs="Microsoft New Tai Lue"/>
          <w:color w:val="FF0000"/>
          <w:spacing w:val="8"/>
          <w:kern w:val="2"/>
          <w:sz w:val="22"/>
          <w:szCs w:val="20"/>
          <w:lang w:eastAsia="zh-HK"/>
        </w:rPr>
      </w:pPr>
    </w:p>
    <w:p w14:paraId="7EBEA6DF" w14:textId="77777777" w:rsidR="00C21F65" w:rsidRDefault="00915B2D" w:rsidP="00915B2D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2"/>
        </w:rPr>
      </w:pP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 xml:space="preserve">(a) </w:t>
      </w: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</w:r>
      <w:r w:rsidR="00C21F65">
        <w:rPr>
          <w:rFonts w:ascii="Microsoft New Tai Lue" w:hAnsi="Microsoft New Tai Lue" w:cs="Microsoft New Tai Lue" w:hint="eastAsia"/>
          <w:spacing w:val="8"/>
          <w:sz w:val="22"/>
          <w:szCs w:val="22"/>
          <w:lang w:val="en-GB" w:eastAsia="zh-HK"/>
        </w:rPr>
        <w:t>寵</w:t>
      </w:r>
      <w:r w:rsidR="00C21F65" w:rsidRPr="00C21F65">
        <w:rPr>
          <w:rFonts w:ascii="Microsoft New Tai Lue" w:hAnsi="Microsoft New Tai Lue" w:cs="Microsoft New Tai Lue" w:hint="eastAsia"/>
          <w:spacing w:val="8"/>
          <w:sz w:val="22"/>
          <w:szCs w:val="22"/>
        </w:rPr>
        <w:t>愛寶貝計劃聘請神秘顧客，評估員工的表現。解釋企業作員工考績的兩項目的。</w:t>
      </w:r>
    </w:p>
    <w:p w14:paraId="1A945A8F" w14:textId="7C3AAE59" w:rsidR="00915B2D" w:rsidRPr="00915B2D" w:rsidRDefault="00C21F65" w:rsidP="00915B2D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</w:pPr>
      <w:r>
        <w:rPr>
          <w:rFonts w:ascii="Microsoft New Tai Lue" w:hAnsi="Microsoft New Tai Lue" w:cs="Microsoft New Tai Lue"/>
          <w:spacing w:val="8"/>
          <w:sz w:val="22"/>
          <w:szCs w:val="22"/>
        </w:rPr>
        <w:tab/>
      </w:r>
      <w:r w:rsidR="00915B2D"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416247">
        <w:rPr>
          <w:rFonts w:ascii="Microsoft New Tai Lue" w:hAnsi="Microsoft New Tai Lue" w:cs="Microsoft New Tai Lue" w:hint="eastAsia"/>
          <w:spacing w:val="8"/>
          <w:sz w:val="22"/>
        </w:rPr>
        <w:t>4</w:t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164F607E" w14:textId="7F915B25" w:rsidR="00915B2D" w:rsidRPr="00915B2D" w:rsidRDefault="00915B2D" w:rsidP="00915B2D">
      <w:pPr>
        <w:widowControl w:val="0"/>
        <w:tabs>
          <w:tab w:val="right" w:pos="9638"/>
        </w:tabs>
        <w:ind w:leftChars="234" w:left="1027" w:hangingChars="197" w:hanging="465"/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</w:pP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 xml:space="preserve">(b) </w:t>
      </w: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</w:r>
      <w:r w:rsidR="00A61E37">
        <w:rPr>
          <w:rFonts w:ascii="Microsoft New Tai Lue" w:hAnsi="Microsoft New Tai Lue" w:cs="Microsoft New Tai Lue" w:hint="eastAsia"/>
          <w:spacing w:val="8"/>
          <w:sz w:val="22"/>
          <w:szCs w:val="22"/>
          <w:lang w:val="en-GB" w:eastAsia="zh-HK"/>
        </w:rPr>
        <w:t>試</w:t>
      </w:r>
      <w:r w:rsidR="00A61E37" w:rsidRPr="00A61E37">
        <w:rPr>
          <w:rFonts w:ascii="Microsoft New Tai Lue" w:hAnsi="Microsoft New Tai Lue" w:cs="Microsoft New Tai Lue" w:hint="eastAsia"/>
          <w:spacing w:val="8"/>
          <w:sz w:val="22"/>
          <w:szCs w:val="22"/>
        </w:rPr>
        <w:t>以服務的任何兩項特性，解釋寵愛寶貝可以如何解決服務質素的問題。</w:t>
      </w: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A61E37">
        <w:rPr>
          <w:rFonts w:ascii="Microsoft New Tai Lue" w:hAnsi="Microsoft New Tai Lue" w:cs="Microsoft New Tai Lue"/>
          <w:spacing w:val="8"/>
          <w:sz w:val="22"/>
        </w:rPr>
        <w:t>4</w:t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7E3573BF" w14:textId="27E786AE" w:rsidR="00915B2D" w:rsidRPr="00915B2D" w:rsidRDefault="00915B2D" w:rsidP="00915B2D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</w:pP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 xml:space="preserve">(c) </w:t>
      </w:r>
      <w:r w:rsidR="00797AFF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</w:r>
      <w:r w:rsidR="0051517D">
        <w:rPr>
          <w:rFonts w:ascii="Microsoft New Tai Lue" w:hAnsi="Microsoft New Tai Lue" w:cs="Microsoft New Tai Lue" w:hint="eastAsia"/>
          <w:spacing w:val="8"/>
          <w:sz w:val="22"/>
          <w:szCs w:val="22"/>
          <w:lang w:val="en-GB" w:eastAsia="zh-HK"/>
        </w:rPr>
        <w:t>舉</w:t>
      </w:r>
      <w:r w:rsidR="0051517D" w:rsidRPr="0051517D">
        <w:rPr>
          <w:rFonts w:ascii="Microsoft New Tai Lue" w:hAnsi="Microsoft New Tai Lue" w:cs="Microsoft New Tai Lue" w:hint="eastAsia"/>
          <w:spacing w:val="8"/>
          <w:sz w:val="22"/>
          <w:szCs w:val="22"/>
        </w:rPr>
        <w:t>出一個原因解釋顧客關係管理對提升現有顧客銷售的重要性。</w:t>
      </w:r>
      <w:r w:rsidR="0051517D" w:rsidRPr="0051517D">
        <w:rPr>
          <w:rFonts w:ascii="Microsoft New Tai Lue" w:hAnsi="Microsoft New Tai Lue" w:cs="Microsoft New Tai Lue" w:hint="eastAsia"/>
          <w:spacing w:val="8"/>
          <w:sz w:val="22"/>
          <w:szCs w:val="22"/>
        </w:rPr>
        <w:t xml:space="preserve">    </w:t>
      </w: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  <w:t xml:space="preserve"> </w:t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99561F">
        <w:rPr>
          <w:rFonts w:ascii="Microsoft New Tai Lue" w:hAnsi="Microsoft New Tai Lue" w:cs="Microsoft New Tai Lue"/>
          <w:spacing w:val="8"/>
          <w:sz w:val="22"/>
        </w:rPr>
        <w:t>2</w:t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63A66C82" w14:textId="535E5437" w:rsidR="00915B2D" w:rsidRDefault="00915B2D" w:rsidP="00915B2D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</w:rPr>
      </w:pP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>(d)</w:t>
      </w:r>
      <w:r w:rsidR="000815B2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</w:r>
      <w:r w:rsidR="00596EBA">
        <w:rPr>
          <w:rFonts w:ascii="Microsoft New Tai Lue" w:hAnsi="Microsoft New Tai Lue" w:cs="Microsoft New Tai Lue" w:hint="eastAsia"/>
          <w:spacing w:val="8"/>
          <w:sz w:val="22"/>
          <w:szCs w:val="22"/>
          <w:lang w:val="en-GB" w:eastAsia="zh-HK"/>
        </w:rPr>
        <w:t>計</w:t>
      </w:r>
      <w:r w:rsidR="00596EBA" w:rsidRPr="00596EBA">
        <w:rPr>
          <w:rFonts w:ascii="Microsoft New Tai Lue" w:hAnsi="Microsoft New Tai Lue" w:cs="Microsoft New Tai Lue" w:hint="eastAsia"/>
          <w:spacing w:val="8"/>
          <w:sz w:val="22"/>
          <w:szCs w:val="22"/>
        </w:rPr>
        <w:t>算</w:t>
      </w:r>
      <w:r w:rsidR="00706E77">
        <w:rPr>
          <w:rFonts w:ascii="Microsoft New Tai Lue" w:hAnsi="Microsoft New Tai Lue" w:cs="Microsoft New Tai Lue" w:hint="eastAsia"/>
          <w:spacing w:val="8"/>
          <w:sz w:val="22"/>
          <w:szCs w:val="22"/>
        </w:rPr>
        <w:t>（至兩個小數位）</w:t>
      </w:r>
      <w:r w:rsidR="00596EBA" w:rsidRPr="00596EBA">
        <w:rPr>
          <w:rFonts w:ascii="Microsoft New Tai Lue" w:hAnsi="Microsoft New Tai Lue" w:cs="Microsoft New Tai Lue" w:hint="eastAsia"/>
          <w:spacing w:val="8"/>
          <w:sz w:val="22"/>
          <w:szCs w:val="22"/>
        </w:rPr>
        <w:t>寵愛寶貝</w:t>
      </w:r>
      <w:r w:rsidR="00596EBA" w:rsidRPr="00596EBA">
        <w:rPr>
          <w:rFonts w:ascii="Microsoft New Tai Lue" w:hAnsi="Microsoft New Tai Lue" w:cs="Microsoft New Tai Lue" w:hint="eastAsia"/>
          <w:spacing w:val="8"/>
          <w:sz w:val="22"/>
          <w:szCs w:val="22"/>
        </w:rPr>
        <w:t>2021</w:t>
      </w:r>
      <w:r w:rsidR="00596EBA" w:rsidRPr="00596EBA">
        <w:rPr>
          <w:rFonts w:ascii="Microsoft New Tai Lue" w:hAnsi="Microsoft New Tai Lue" w:cs="Microsoft New Tai Lue" w:hint="eastAsia"/>
          <w:spacing w:val="8"/>
          <w:sz w:val="22"/>
          <w:szCs w:val="22"/>
        </w:rPr>
        <w:t>年的應付貨款周轉率。</w:t>
      </w:r>
      <w:r w:rsidRPr="00915B2D"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  <w:tab/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562B48">
        <w:rPr>
          <w:rFonts w:ascii="Microsoft New Tai Lue" w:hAnsi="Microsoft New Tai Lue" w:cs="Microsoft New Tai Lue"/>
          <w:spacing w:val="8"/>
          <w:sz w:val="22"/>
        </w:rPr>
        <w:t>2</w:t>
      </w:r>
      <w:r w:rsidR="00416247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6674BAE2" w14:textId="17DD66D5" w:rsidR="00562B48" w:rsidRPr="00915B2D" w:rsidRDefault="00562B48" w:rsidP="00915B2D">
      <w:pPr>
        <w:widowControl w:val="0"/>
        <w:tabs>
          <w:tab w:val="right" w:pos="9638"/>
        </w:tabs>
        <w:ind w:leftChars="233" w:left="1019" w:hangingChars="195" w:hanging="460"/>
        <w:rPr>
          <w:rFonts w:ascii="Microsoft New Tai Lue" w:hAnsi="Microsoft New Tai Lue" w:cs="Microsoft New Tai Lue"/>
          <w:spacing w:val="8"/>
          <w:sz w:val="22"/>
          <w:szCs w:val="22"/>
          <w:lang w:val="en-GB" w:eastAsia="zh-HK"/>
        </w:rPr>
      </w:pPr>
      <w:r>
        <w:rPr>
          <w:rFonts w:ascii="Microsoft New Tai Lue" w:hAnsi="Microsoft New Tai Lue" w:cs="Microsoft New Tai Lue" w:hint="eastAsia"/>
          <w:spacing w:val="8"/>
          <w:sz w:val="22"/>
        </w:rPr>
        <w:t>(</w:t>
      </w:r>
      <w:r>
        <w:rPr>
          <w:rFonts w:ascii="Microsoft New Tai Lue" w:hAnsi="Microsoft New Tai Lue" w:cs="Microsoft New Tai Lue"/>
          <w:spacing w:val="8"/>
          <w:sz w:val="22"/>
        </w:rPr>
        <w:t>e)</w:t>
      </w:r>
      <w:r>
        <w:rPr>
          <w:rFonts w:ascii="Microsoft New Tai Lue" w:hAnsi="Microsoft New Tai Lue" w:cs="Microsoft New Tai Lue"/>
          <w:spacing w:val="8"/>
          <w:sz w:val="22"/>
        </w:rPr>
        <w:tab/>
      </w:r>
      <w:r w:rsidR="00706E77">
        <w:rPr>
          <w:rFonts w:ascii="Microsoft New Tai Lue" w:hAnsi="Microsoft New Tai Lue" w:cs="Microsoft New Tai Lue" w:hint="eastAsia"/>
          <w:spacing w:val="8"/>
          <w:sz w:val="22"/>
        </w:rPr>
        <w:t>就</w:t>
      </w:r>
      <w:r w:rsidR="0091052F" w:rsidRPr="0091052F">
        <w:rPr>
          <w:rFonts w:ascii="Microsoft New Tai Lue" w:hAnsi="Microsoft New Tai Lue" w:cs="Microsoft New Tai Lue" w:hint="eastAsia"/>
          <w:spacing w:val="8"/>
          <w:sz w:val="22"/>
        </w:rPr>
        <w:t>營運資金的任何三項成分，各建議一個改善寵愛寶貝現金狀況的方法。</w:t>
      </w:r>
      <w:r w:rsidR="0091052F">
        <w:rPr>
          <w:rFonts w:ascii="Microsoft New Tai Lue" w:hAnsi="Microsoft New Tai Lue" w:cs="Microsoft New Tai Lue"/>
          <w:spacing w:val="8"/>
          <w:sz w:val="22"/>
        </w:rPr>
        <w:tab/>
      </w:r>
      <w:r w:rsidR="0091052F" w:rsidRPr="0091052F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91052F">
        <w:rPr>
          <w:rFonts w:ascii="Microsoft New Tai Lue" w:hAnsi="Microsoft New Tai Lue" w:cs="Microsoft New Tai Lue"/>
          <w:spacing w:val="8"/>
          <w:sz w:val="22"/>
        </w:rPr>
        <w:t>6</w:t>
      </w:r>
      <w:r w:rsidR="0091052F" w:rsidRPr="0091052F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4A8D5EE3" w14:textId="77777777" w:rsidR="00962C6D" w:rsidRPr="00A13342" w:rsidRDefault="00962C6D" w:rsidP="00962C6D">
      <w:pPr>
        <w:widowControl w:val="0"/>
        <w:tabs>
          <w:tab w:val="right" w:pos="9638"/>
        </w:tabs>
        <w:topLinePunct/>
        <w:ind w:left="604" w:hangingChars="256" w:hanging="604"/>
        <w:jc w:val="both"/>
        <w:rPr>
          <w:rFonts w:ascii="Microsoft New Tai Lue" w:hAnsi="Microsoft New Tai Lue" w:cs="Microsoft New Tai Lue"/>
          <w:spacing w:val="8"/>
          <w:sz w:val="22"/>
          <w:szCs w:val="22"/>
        </w:rPr>
      </w:pP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ab/>
      </w: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ab/>
      </w: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>（總分：</w:t>
      </w: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>18</w:t>
      </w: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>分）</w:t>
      </w:r>
    </w:p>
    <w:p w14:paraId="4A8D5EE4" w14:textId="77777777" w:rsidR="00962C6D" w:rsidRPr="00A13342" w:rsidRDefault="00962C6D" w:rsidP="00962C6D">
      <w:pPr>
        <w:rPr>
          <w:rFonts w:ascii="Microsoft New Tai Lue" w:eastAsia="SimHei" w:hAnsi="Microsoft New Tai Lue" w:cs="Microsoft New Tai Lue"/>
          <w:b/>
          <w:spacing w:val="8"/>
        </w:rPr>
      </w:pPr>
      <w:r w:rsidRPr="00A13342">
        <w:rPr>
          <w:rFonts w:ascii="Microsoft New Tai Lue" w:eastAsia="SimHei" w:hAnsi="Microsoft New Tai Lue" w:cs="Microsoft New Tai Lue"/>
          <w:b/>
          <w:spacing w:val="8"/>
        </w:rPr>
        <w:br w:type="page"/>
      </w:r>
    </w:p>
    <w:p w14:paraId="4A8D5EE5" w14:textId="77777777" w:rsidR="00962C6D" w:rsidRPr="00A13342" w:rsidRDefault="00962C6D" w:rsidP="00962C6D">
      <w:pPr>
        <w:widowControl w:val="0"/>
        <w:topLinePunct/>
        <w:rPr>
          <w:rFonts w:ascii="Microsoft New Tai Lue" w:eastAsia="SimHei" w:hAnsi="Microsoft New Tai Lue" w:cs="Microsoft New Tai Lue"/>
          <w:b/>
          <w:spacing w:val="8"/>
        </w:rPr>
      </w:pPr>
      <w:r w:rsidRPr="00A13342">
        <w:rPr>
          <w:rFonts w:ascii="Microsoft New Tai Lue" w:eastAsia="SimHei" w:hAnsi="Microsoft New Tai Lue" w:cs="Microsoft New Tai Lue"/>
          <w:b/>
          <w:spacing w:val="8"/>
        </w:rPr>
        <w:lastRenderedPageBreak/>
        <w:t>丙部</w:t>
      </w:r>
      <w:r w:rsidRPr="00A13342">
        <w:rPr>
          <w:rFonts w:ascii="Microsoft New Tai Lue" w:hAnsi="Microsoft New Tai Lue" w:cs="Microsoft New Tai Lue"/>
          <w:spacing w:val="8"/>
          <w:sz w:val="22"/>
        </w:rPr>
        <w:t>（</w:t>
      </w:r>
      <w:r w:rsidRPr="00A13342">
        <w:rPr>
          <w:rFonts w:ascii="Microsoft New Tai Lue" w:hAnsi="Microsoft New Tai Lue" w:cs="Microsoft New Tai Lue"/>
          <w:spacing w:val="8"/>
          <w:sz w:val="22"/>
        </w:rPr>
        <w:t>20</w:t>
      </w:r>
      <w:r w:rsidRPr="00A13342">
        <w:rPr>
          <w:rFonts w:ascii="Microsoft New Tai Lue" w:hAnsi="Microsoft New Tai Lue" w:cs="Microsoft New Tai Lue"/>
          <w:spacing w:val="8"/>
          <w:sz w:val="22"/>
        </w:rPr>
        <w:t>分）</w:t>
      </w:r>
    </w:p>
    <w:p w14:paraId="4A8D5EE6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>選答</w:t>
      </w:r>
      <w:r w:rsidRPr="00A13342">
        <w:rPr>
          <w:rFonts w:ascii="Microsoft New Tai Lue" w:hAnsi="Microsoft New Tai Lue" w:cs="Microsoft New Tai Lue"/>
          <w:b/>
          <w:spacing w:val="8"/>
          <w:sz w:val="22"/>
          <w:szCs w:val="22"/>
          <w:bdr w:val="single" w:sz="4" w:space="0" w:color="auto"/>
        </w:rPr>
        <w:t>一題</w:t>
      </w:r>
      <w:r w:rsidRPr="00A13342">
        <w:rPr>
          <w:rFonts w:ascii="Microsoft New Tai Lue" w:hAnsi="Microsoft New Tai Lue" w:cs="Microsoft New Tai Lue"/>
          <w:spacing w:val="8"/>
          <w:sz w:val="22"/>
          <w:szCs w:val="22"/>
        </w:rPr>
        <w:t>。</w:t>
      </w:r>
    </w:p>
    <w:p w14:paraId="4A8D5EE7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6E92C164" w14:textId="499E2DF4" w:rsidR="009156CD" w:rsidRPr="009156CD" w:rsidRDefault="009156CD" w:rsidP="009156CD">
      <w:pPr>
        <w:widowControl w:val="0"/>
        <w:tabs>
          <w:tab w:val="right" w:pos="9638"/>
        </w:tabs>
        <w:ind w:left="567" w:hanging="567"/>
        <w:rPr>
          <w:rFonts w:ascii="Microsoft New Tai Lue" w:hAnsi="Microsoft New Tai Lue" w:cs="Microsoft New Tai Lue"/>
          <w:spacing w:val="8"/>
          <w:sz w:val="22"/>
          <w:szCs w:val="20"/>
        </w:rPr>
      </w:pPr>
      <w:r w:rsidRPr="009156CD">
        <w:rPr>
          <w:rFonts w:ascii="Microsoft New Tai Lue" w:hAnsi="Microsoft New Tai Lue" w:cs="Microsoft New Tai Lue"/>
          <w:b/>
          <w:spacing w:val="8"/>
          <w:sz w:val="22"/>
          <w:szCs w:val="20"/>
        </w:rPr>
        <w:t>7</w:t>
      </w:r>
      <w:r w:rsidRPr="009156CD">
        <w:rPr>
          <w:rFonts w:ascii="Microsoft New Tai Lue" w:hAnsi="Microsoft New Tai Lue" w:cs="Microsoft New Tai Lue"/>
          <w:spacing w:val="8"/>
          <w:sz w:val="22"/>
          <w:szCs w:val="20"/>
        </w:rPr>
        <w:tab/>
      </w:r>
      <w:r w:rsidR="00E90597">
        <w:rPr>
          <w:rFonts w:ascii="Microsoft New Tai Lue" w:hAnsi="Microsoft New Tai Lue" w:cs="Microsoft New Tai Lue" w:hint="eastAsia"/>
          <w:spacing w:val="8"/>
          <w:sz w:val="22"/>
          <w:szCs w:val="20"/>
        </w:rPr>
        <w:t>星</w:t>
      </w:r>
      <w:r w:rsidR="00E90597" w:rsidRPr="00E90597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星補習社導師及助教的流失率提高，管理層正考慮減低員工流失率的方法。另外，因行業競爭激烈，補習社正制訂市場計劃，</w:t>
      </w:r>
      <w:r w:rsidR="00706E77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以深入</w:t>
      </w:r>
      <w:r w:rsidR="00E90597" w:rsidRPr="00E90597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了解影響學生及家長選擇補習社的因素。</w:t>
      </w:r>
    </w:p>
    <w:p w14:paraId="0F1201B5" w14:textId="77777777" w:rsidR="009156CD" w:rsidRPr="009156CD" w:rsidRDefault="009156CD" w:rsidP="009156CD">
      <w:pPr>
        <w:widowControl w:val="0"/>
        <w:tabs>
          <w:tab w:val="right" w:pos="9638"/>
        </w:tabs>
        <w:ind w:left="567" w:hanging="567"/>
        <w:rPr>
          <w:rFonts w:ascii="Microsoft New Tai Lue" w:hAnsi="Microsoft New Tai Lue" w:cs="Microsoft New Tai Lue"/>
          <w:spacing w:val="8"/>
          <w:sz w:val="22"/>
          <w:szCs w:val="20"/>
          <w:lang w:eastAsia="zh-HK"/>
        </w:rPr>
      </w:pPr>
    </w:p>
    <w:p w14:paraId="40D83147" w14:textId="03D63ACC" w:rsidR="009156CD" w:rsidRPr="009156CD" w:rsidRDefault="009156CD" w:rsidP="009156CD">
      <w:pPr>
        <w:widowControl w:val="0"/>
        <w:tabs>
          <w:tab w:val="right" w:pos="9638"/>
        </w:tabs>
        <w:ind w:left="993" w:hanging="426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  <w:r w:rsidRPr="009156C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>(a)</w:t>
      </w:r>
      <w:r w:rsidRPr="009156C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C87BC7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試</w:t>
      </w:r>
      <w:r w:rsidR="00C87BC7" w:rsidRPr="00C87BC7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以馬斯洛的需要階梯理論，建議減低補習社員工流失率的方法。</w:t>
      </w:r>
      <w:r w:rsidRPr="009156C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8B60A3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8B60A3">
        <w:rPr>
          <w:rFonts w:ascii="Microsoft New Tai Lue" w:hAnsi="Microsoft New Tai Lue" w:cs="Microsoft New Tai Lue" w:hint="eastAsia"/>
          <w:spacing w:val="8"/>
          <w:sz w:val="22"/>
        </w:rPr>
        <w:t>8</w:t>
      </w:r>
      <w:r w:rsidR="008B60A3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40E7574C" w14:textId="079E9C0D" w:rsidR="009156CD" w:rsidRPr="009156CD" w:rsidRDefault="009156CD" w:rsidP="009156CD">
      <w:pPr>
        <w:widowControl w:val="0"/>
        <w:tabs>
          <w:tab w:val="right" w:pos="9638"/>
        </w:tabs>
        <w:ind w:left="993" w:hanging="426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  <w:r w:rsidRPr="009156C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>(b)</w:t>
      </w:r>
      <w:r w:rsidRPr="009156C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A32BFA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舉</w:t>
      </w:r>
      <w:r w:rsidR="00A32BFA" w:rsidRPr="00A32BFA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例解釋影響學生及家長選擇補習社的社會文化因素及心理因素。</w:t>
      </w:r>
      <w:r w:rsidRPr="009156C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 xml:space="preserve"> </w:t>
      </w:r>
      <w:r w:rsidRPr="009156CD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8B60A3" w:rsidRPr="00AA1A49">
        <w:rPr>
          <w:rFonts w:ascii="Microsoft New Tai Lue" w:hAnsi="Microsoft New Tai Lue" w:cs="Microsoft New Tai Lue" w:hint="eastAsia"/>
          <w:spacing w:val="8"/>
          <w:sz w:val="22"/>
        </w:rPr>
        <w:t>（</w:t>
      </w:r>
      <w:r w:rsidR="008B60A3">
        <w:rPr>
          <w:rFonts w:ascii="Microsoft New Tai Lue" w:hAnsi="Microsoft New Tai Lue" w:cs="Microsoft New Tai Lue" w:hint="eastAsia"/>
          <w:spacing w:val="8"/>
          <w:sz w:val="22"/>
        </w:rPr>
        <w:t>12</w:t>
      </w:r>
      <w:r w:rsidR="008B60A3" w:rsidRPr="00AA1A49">
        <w:rPr>
          <w:rFonts w:ascii="Microsoft New Tai Lue" w:hAnsi="Microsoft New Tai Lue" w:cs="Microsoft New Tai Lue" w:hint="eastAsia"/>
          <w:spacing w:val="8"/>
          <w:sz w:val="22"/>
        </w:rPr>
        <w:t>分）</w:t>
      </w:r>
    </w:p>
    <w:p w14:paraId="4A8D5EEC" w14:textId="77777777" w:rsidR="002B1E30" w:rsidRPr="00A13342" w:rsidRDefault="002B1E30" w:rsidP="002B1E30">
      <w:pPr>
        <w:tabs>
          <w:tab w:val="right" w:pos="9638"/>
        </w:tabs>
        <w:ind w:left="567" w:hanging="567"/>
        <w:jc w:val="both"/>
        <w:outlineLvl w:val="0"/>
        <w:rPr>
          <w:rFonts w:ascii="Microsoft New Tai Lue" w:hAnsi="Microsoft New Tai Lue" w:cs="Microsoft New Tai Lue"/>
          <w:spacing w:val="8"/>
          <w:sz w:val="22"/>
          <w:lang w:eastAsia="zh-HK"/>
        </w:rPr>
      </w:pPr>
      <w:r w:rsidRPr="00A13342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ab/>
      </w:r>
      <w:r w:rsidRPr="00A13342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ab/>
      </w:r>
      <w:r w:rsidRPr="00A13342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（總分：</w:t>
      </w:r>
      <w:r w:rsidRPr="00A13342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20</w:t>
      </w:r>
      <w:r w:rsidRPr="00A13342">
        <w:rPr>
          <w:rFonts w:ascii="Microsoft New Tai Lue" w:hAnsi="Microsoft New Tai Lue" w:cs="Microsoft New Tai Lue" w:hint="eastAsia"/>
          <w:spacing w:val="8"/>
          <w:sz w:val="22"/>
          <w:lang w:eastAsia="zh-HK"/>
        </w:rPr>
        <w:t>分）</w:t>
      </w:r>
    </w:p>
    <w:p w14:paraId="4A8D5EED" w14:textId="77777777" w:rsidR="002B1E30" w:rsidRPr="00A13342" w:rsidRDefault="002B1E30" w:rsidP="002B1E30">
      <w:pPr>
        <w:tabs>
          <w:tab w:val="right" w:pos="9638"/>
        </w:tabs>
        <w:ind w:left="567" w:hanging="567"/>
        <w:jc w:val="both"/>
        <w:outlineLvl w:val="0"/>
        <w:rPr>
          <w:rFonts w:ascii="Microsoft New Tai Lue" w:hAnsi="Microsoft New Tai Lue" w:cs="Microsoft New Tai Lue"/>
          <w:spacing w:val="8"/>
          <w:sz w:val="22"/>
        </w:rPr>
      </w:pPr>
    </w:p>
    <w:p w14:paraId="4A8D5EEE" w14:textId="77777777" w:rsidR="00962C6D" w:rsidRPr="00A13342" w:rsidRDefault="00962C6D" w:rsidP="00962C6D">
      <w:pPr>
        <w:widowControl w:val="0"/>
        <w:topLinePunct/>
        <w:rPr>
          <w:rFonts w:ascii="Microsoft New Tai Lue" w:hAnsi="Microsoft New Tai Lue" w:cs="Microsoft New Tai Lue"/>
          <w:spacing w:val="8"/>
          <w:sz w:val="22"/>
          <w:szCs w:val="22"/>
          <w:lang w:eastAsia="zh-HK"/>
        </w:rPr>
      </w:pPr>
    </w:p>
    <w:p w14:paraId="362FDC09" w14:textId="05B1FD69" w:rsidR="00865A62" w:rsidRPr="00865A62" w:rsidRDefault="00865A62" w:rsidP="00865A62">
      <w:pPr>
        <w:widowControl w:val="0"/>
        <w:tabs>
          <w:tab w:val="right" w:pos="9638"/>
        </w:tabs>
        <w:ind w:left="567" w:hanging="567"/>
        <w:rPr>
          <w:rFonts w:ascii="Microsoft New Tai Lue" w:hAnsi="Microsoft New Tai Lue" w:cs="Microsoft New Tai Lue"/>
          <w:spacing w:val="8"/>
          <w:sz w:val="22"/>
          <w:szCs w:val="20"/>
        </w:rPr>
      </w:pPr>
      <w:r w:rsidRPr="00865A62">
        <w:rPr>
          <w:rFonts w:ascii="Microsoft New Tai Lue" w:hAnsi="Microsoft New Tai Lue" w:cs="Microsoft New Tai Lue"/>
          <w:b/>
          <w:spacing w:val="8"/>
          <w:sz w:val="22"/>
          <w:szCs w:val="20"/>
        </w:rPr>
        <w:t>8</w:t>
      </w:r>
      <w:r w:rsidRPr="00865A62">
        <w:rPr>
          <w:rFonts w:ascii="Microsoft New Tai Lue" w:hAnsi="Microsoft New Tai Lue" w:cs="Microsoft New Tai Lue"/>
          <w:spacing w:val="8"/>
          <w:sz w:val="22"/>
          <w:szCs w:val="20"/>
        </w:rPr>
        <w:tab/>
      </w:r>
      <w:r w:rsidR="007C7D85">
        <w:rPr>
          <w:rFonts w:ascii="Microsoft New Tai Lue" w:hAnsi="Microsoft New Tai Lue" w:cs="Microsoft New Tai Lue" w:hint="eastAsia"/>
          <w:spacing w:val="8"/>
          <w:sz w:val="22"/>
          <w:szCs w:val="20"/>
        </w:rPr>
        <w:t>近</w:t>
      </w:r>
      <w:r w:rsidR="007C7D85" w:rsidRPr="007C7D85">
        <w:rPr>
          <w:rFonts w:ascii="Microsoft New Tai Lue" w:hAnsi="Microsoft New Tai Lue" w:cs="Microsoft New Tai Lue" w:hint="eastAsia"/>
          <w:spacing w:val="8"/>
          <w:sz w:val="22"/>
          <w:szCs w:val="20"/>
        </w:rPr>
        <w:t>年，消費者的健康意識提高，對健康保健食品的需求日漸增加。一家製造保健食品的公司正計劃擴展業務，並考慮是否設立自己的實體店或透過大型零售連鎖店銷售產品。</w:t>
      </w:r>
    </w:p>
    <w:p w14:paraId="65192327" w14:textId="77777777" w:rsidR="00865A62" w:rsidRPr="00865A62" w:rsidRDefault="00865A62" w:rsidP="00865A62">
      <w:pPr>
        <w:widowControl w:val="0"/>
        <w:tabs>
          <w:tab w:val="right" w:pos="9638"/>
        </w:tabs>
        <w:ind w:left="993" w:hanging="426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</w:p>
    <w:p w14:paraId="10667FDD" w14:textId="0462218C" w:rsidR="00865A62" w:rsidRPr="00865A62" w:rsidRDefault="00865A62" w:rsidP="00865A62">
      <w:pPr>
        <w:widowControl w:val="0"/>
        <w:tabs>
          <w:tab w:val="right" w:pos="9638"/>
        </w:tabs>
        <w:ind w:left="993" w:hanging="426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  <w:r w:rsidRPr="00865A62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>(a)</w:t>
      </w:r>
      <w:r w:rsidRPr="00865A62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A848B1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解</w:t>
      </w:r>
      <w:r w:rsidR="00A848B1" w:rsidRPr="00A848B1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釋公司可用來評估選擇舉債融資或股本融資的準則。</w:t>
      </w:r>
      <w:r w:rsidRPr="00865A62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2"/>
          <w:lang w:val="en-GB"/>
        </w:rPr>
        <w:t>（</w:t>
      </w:r>
      <w:r w:rsidR="004252CC">
        <w:rPr>
          <w:rFonts w:ascii="Microsoft New Tai Lue" w:hAnsi="Microsoft New Tai Lue" w:cs="Microsoft New Tai Lue"/>
          <w:spacing w:val="8"/>
          <w:kern w:val="2"/>
          <w:sz w:val="22"/>
          <w:szCs w:val="22"/>
          <w:lang w:val="en-GB"/>
        </w:rPr>
        <w:t>8</w:t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2"/>
          <w:lang w:val="en-GB"/>
        </w:rPr>
        <w:t>分）</w:t>
      </w:r>
    </w:p>
    <w:p w14:paraId="4743FBF4" w14:textId="0A152775" w:rsidR="00865A62" w:rsidRPr="00865A62" w:rsidRDefault="00865A62" w:rsidP="00865A62">
      <w:pPr>
        <w:widowControl w:val="0"/>
        <w:tabs>
          <w:tab w:val="right" w:pos="9638"/>
        </w:tabs>
        <w:ind w:left="993" w:hanging="426"/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</w:pPr>
      <w:r w:rsidRPr="00865A62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>(b)</w:t>
      </w:r>
      <w:r w:rsidRPr="00865A62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="004252CC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解</w:t>
      </w:r>
      <w:r w:rsidR="004252CC" w:rsidRPr="004252CC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>釋公司在選擇銷售渠道時應考慮的因素。</w:t>
      </w:r>
      <w:r w:rsidRPr="00865A62">
        <w:rPr>
          <w:rFonts w:ascii="Microsoft New Tai Lue" w:hAnsi="Microsoft New Tai Lue" w:cs="Microsoft New Tai Lue"/>
          <w:spacing w:val="8"/>
          <w:kern w:val="2"/>
          <w:sz w:val="22"/>
          <w:szCs w:val="20"/>
          <w:lang w:eastAsia="zh-HK"/>
        </w:rPr>
        <w:tab/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2"/>
          <w:lang w:val="en-GB"/>
        </w:rPr>
        <w:t>（</w:t>
      </w:r>
      <w:r w:rsidR="004252CC">
        <w:rPr>
          <w:rFonts w:ascii="Microsoft New Tai Lue" w:hAnsi="Microsoft New Tai Lue" w:cs="Microsoft New Tai Lue"/>
          <w:spacing w:val="8"/>
          <w:kern w:val="2"/>
          <w:sz w:val="22"/>
          <w:szCs w:val="22"/>
          <w:lang w:val="en-GB"/>
        </w:rPr>
        <w:t>12</w:t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2"/>
          <w:lang w:val="en-GB"/>
        </w:rPr>
        <w:t>分）</w:t>
      </w:r>
    </w:p>
    <w:p w14:paraId="4A8D5EF0" w14:textId="44E7D8A0" w:rsidR="00962C6D" w:rsidRPr="00A13342" w:rsidRDefault="00865A62" w:rsidP="00865A62">
      <w:pPr>
        <w:tabs>
          <w:tab w:val="right" w:pos="9638"/>
        </w:tabs>
        <w:ind w:left="539" w:hanging="539"/>
        <w:jc w:val="both"/>
        <w:outlineLvl w:val="0"/>
        <w:rPr>
          <w:rFonts w:ascii="Microsoft New Tai Lue" w:hAnsi="Microsoft New Tai Lue" w:cs="Microsoft New Tai Lue"/>
          <w:spacing w:val="8"/>
          <w:sz w:val="22"/>
          <w:lang w:val="en-GB"/>
        </w:rPr>
      </w:pP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ab/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0"/>
          <w:lang w:eastAsia="zh-HK"/>
        </w:rPr>
        <w:tab/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2"/>
          <w:lang w:eastAsia="zh-HK"/>
        </w:rPr>
        <w:t>（總分：</w:t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2"/>
          <w:lang w:eastAsia="zh-HK"/>
        </w:rPr>
        <w:t>20</w:t>
      </w:r>
      <w:r w:rsidRPr="00865A62">
        <w:rPr>
          <w:rFonts w:ascii="Microsoft New Tai Lue" w:hAnsi="Microsoft New Tai Lue" w:cs="Microsoft New Tai Lue" w:hint="eastAsia"/>
          <w:spacing w:val="8"/>
          <w:kern w:val="2"/>
          <w:sz w:val="22"/>
          <w:szCs w:val="22"/>
          <w:lang w:eastAsia="zh-HK"/>
        </w:rPr>
        <w:t>分）</w:t>
      </w:r>
    </w:p>
    <w:p w14:paraId="4A8D5EF4" w14:textId="77777777" w:rsidR="00962C6D" w:rsidRPr="00A13342" w:rsidRDefault="00962C6D" w:rsidP="00962C6D">
      <w:pPr>
        <w:tabs>
          <w:tab w:val="right" w:pos="9638"/>
        </w:tabs>
        <w:ind w:left="567" w:hanging="567"/>
        <w:jc w:val="both"/>
        <w:outlineLvl w:val="0"/>
        <w:rPr>
          <w:rFonts w:ascii="Microsoft New Tai Lue" w:hAnsi="Microsoft New Tai Lue" w:cs="Microsoft New Tai Lue"/>
          <w:b/>
          <w:spacing w:val="8"/>
          <w:sz w:val="21"/>
          <w:szCs w:val="21"/>
          <w:lang w:val="en-GB" w:eastAsia="zh-HK"/>
        </w:rPr>
      </w:pPr>
    </w:p>
    <w:p w14:paraId="4A8D5EF5" w14:textId="77777777" w:rsidR="00962C6D" w:rsidRPr="00A13342" w:rsidRDefault="00962C6D" w:rsidP="00962C6D">
      <w:pPr>
        <w:tabs>
          <w:tab w:val="right" w:pos="9638"/>
        </w:tabs>
        <w:topLinePunct/>
        <w:jc w:val="both"/>
        <w:rPr>
          <w:rFonts w:ascii="Microsoft New Tai Lue" w:hAnsi="Microsoft New Tai Lue" w:cs="Microsoft New Tai Lue"/>
          <w:spacing w:val="8"/>
          <w:sz w:val="22"/>
          <w:lang w:val="en-GB" w:eastAsia="zh-HK"/>
        </w:rPr>
      </w:pPr>
    </w:p>
    <w:p w14:paraId="4A8D5EF6" w14:textId="77777777" w:rsidR="00962C6D" w:rsidRPr="00A13342" w:rsidRDefault="00962C6D" w:rsidP="00962C6D">
      <w:pPr>
        <w:widowControl w:val="0"/>
        <w:topLinePunct/>
        <w:adjustRightInd w:val="0"/>
        <w:snapToGrid w:val="0"/>
        <w:jc w:val="center"/>
        <w:rPr>
          <w:rFonts w:ascii="Microsoft New Tai Lue" w:hAnsi="Microsoft New Tai Lue" w:cs="Microsoft New Tai Lue"/>
          <w:b/>
          <w:spacing w:val="8"/>
          <w:sz w:val="22"/>
          <w:szCs w:val="22"/>
          <w:lang w:val="en-GB"/>
        </w:rPr>
      </w:pPr>
      <w:r w:rsidRPr="00A13342">
        <w:rPr>
          <w:rFonts w:ascii="Microsoft New Tai Lue" w:hAnsi="Microsoft New Tai Lue" w:cs="Microsoft New Tai Lue"/>
          <w:b/>
          <w:spacing w:val="8"/>
          <w:sz w:val="22"/>
          <w:szCs w:val="22"/>
          <w:lang w:val="en-GB"/>
        </w:rPr>
        <w:t>試卷二乙完</w:t>
      </w:r>
    </w:p>
    <w:p w14:paraId="4A8D5EF7" w14:textId="77777777" w:rsidR="00072FDF" w:rsidRPr="00A13342" w:rsidRDefault="00072FDF">
      <w:pPr>
        <w:rPr>
          <w:rFonts w:ascii="Microsoft New Tai Lue" w:hAnsi="Microsoft New Tai Lue" w:cs="Microsoft New Tai Lue"/>
          <w:spacing w:val="8"/>
          <w:lang w:val="en-GB"/>
        </w:rPr>
      </w:pPr>
    </w:p>
    <w:sectPr w:rsidR="00072FDF" w:rsidRPr="00A13342" w:rsidSect="009C19C3">
      <w:footerReference w:type="even" r:id="rId12"/>
      <w:footerReference w:type="default" r:id="rId13"/>
      <w:pgSz w:w="11906" w:h="16838" w:code="9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18ECF" w14:textId="77777777" w:rsidR="000D4E1B" w:rsidRDefault="000D4E1B">
      <w:r>
        <w:separator/>
      </w:r>
    </w:p>
  </w:endnote>
  <w:endnote w:type="continuationSeparator" w:id="0">
    <w:p w14:paraId="4363C6ED" w14:textId="77777777" w:rsidR="000D4E1B" w:rsidRDefault="000D4E1B">
      <w:r>
        <w:continuationSeparator/>
      </w:r>
    </w:p>
  </w:endnote>
  <w:endnote w:type="continuationNotice" w:id="1">
    <w:p w14:paraId="736EA661" w14:textId="77777777" w:rsidR="000D4E1B" w:rsidRDefault="000D4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5F02" w14:textId="77777777" w:rsidR="001A704B" w:rsidRDefault="005D4AA3" w:rsidP="001171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C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8D5F03" w14:textId="77777777" w:rsidR="001A704B" w:rsidRDefault="00B86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D5F04" w14:textId="1C3C043F" w:rsidR="001A704B" w:rsidRPr="006F780D" w:rsidRDefault="00962C6D" w:rsidP="00EF0C17">
    <w:pPr>
      <w:tabs>
        <w:tab w:val="center" w:pos="4820"/>
        <w:tab w:val="right" w:pos="9638"/>
      </w:tabs>
      <w:rPr>
        <w:rFonts w:asciiTheme="minorHAnsi" w:eastAsia="微軟正黑體" w:hAnsiTheme="minorHAnsi" w:cstheme="minorHAnsi"/>
        <w:sz w:val="18"/>
        <w:szCs w:val="18"/>
        <w:lang w:eastAsia="zh-HK"/>
      </w:rPr>
    </w:pPr>
    <w:r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t>模擬試卷（</w:t>
    </w:r>
    <w:r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t>20</w:t>
    </w:r>
    <w:r w:rsidR="009D2C14">
      <w:rPr>
        <w:rStyle w:val="PageNumber"/>
        <w:rFonts w:asciiTheme="minorHAnsi" w:eastAsia="微軟正黑體" w:hAnsiTheme="minorHAnsi" w:cstheme="minorHAnsi" w:hint="eastAsia"/>
        <w:sz w:val="18"/>
        <w:szCs w:val="18"/>
        <w:lang w:eastAsia="zh-HK"/>
      </w:rPr>
      <w:t>2</w:t>
    </w:r>
    <w:r w:rsidR="00991870">
      <w:rPr>
        <w:rStyle w:val="PageNumber"/>
        <w:rFonts w:asciiTheme="minorHAnsi" w:eastAsia="微軟正黑體" w:hAnsiTheme="minorHAnsi" w:cstheme="minorHAnsi"/>
        <w:sz w:val="18"/>
        <w:szCs w:val="18"/>
        <w:lang w:eastAsia="zh-HK"/>
      </w:rPr>
      <w:t>1</w:t>
    </w:r>
    <w:r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t>年</w:t>
    </w:r>
    <w:r w:rsidR="00DF5933">
      <w:rPr>
        <w:rStyle w:val="PageNumber"/>
        <w:rFonts w:asciiTheme="minorHAnsi" w:eastAsia="微軟正黑體" w:hAnsiTheme="minorHAnsi" w:cstheme="minorHAnsi"/>
        <w:sz w:val="18"/>
        <w:szCs w:val="18"/>
        <w:lang w:eastAsia="zh-HK"/>
      </w:rPr>
      <w:t>11</w:t>
    </w:r>
    <w:r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t>月）：試卷二乙（題目）</w:t>
    </w:r>
    <w:r w:rsidRPr="006F780D">
      <w:rPr>
        <w:rStyle w:val="PageNumber"/>
        <w:rFonts w:asciiTheme="minorHAnsi" w:eastAsia="微軟正黑體" w:hAnsiTheme="minorHAnsi" w:cstheme="minorHAnsi"/>
        <w:sz w:val="16"/>
        <w:szCs w:val="16"/>
      </w:rPr>
      <w:tab/>
    </w:r>
    <w:r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t>p.</w:t>
    </w:r>
    <w:r w:rsidR="005D4AA3"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fldChar w:fldCharType="begin"/>
    </w:r>
    <w:r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instrText xml:space="preserve"> PAGE </w:instrText>
    </w:r>
    <w:r w:rsidR="005D4AA3"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fldChar w:fldCharType="separate"/>
    </w:r>
    <w:r w:rsidR="000D34CA">
      <w:rPr>
        <w:rStyle w:val="PageNumber"/>
        <w:rFonts w:asciiTheme="minorHAnsi" w:eastAsia="微軟正黑體" w:hAnsiTheme="minorHAnsi" w:cstheme="minorHAnsi"/>
        <w:noProof/>
        <w:sz w:val="18"/>
        <w:szCs w:val="18"/>
      </w:rPr>
      <w:t>2</w:t>
    </w:r>
    <w:r w:rsidR="005D4AA3" w:rsidRPr="006F780D">
      <w:rPr>
        <w:rStyle w:val="PageNumber"/>
        <w:rFonts w:asciiTheme="minorHAnsi" w:eastAsia="微軟正黑體" w:hAnsiTheme="minorHAnsi" w:cstheme="minorHAnsi"/>
        <w:sz w:val="18"/>
        <w:szCs w:val="18"/>
      </w:rPr>
      <w:fldChar w:fldCharType="end"/>
    </w:r>
    <w:r w:rsidRPr="006F780D">
      <w:rPr>
        <w:rStyle w:val="PageNumber"/>
        <w:rFonts w:asciiTheme="minorHAnsi" w:eastAsia="微軟正黑體" w:hAnsiTheme="minorHAnsi" w:cstheme="minorHAnsi"/>
        <w:sz w:val="16"/>
        <w:szCs w:val="16"/>
      </w:rPr>
      <w:tab/>
    </w:r>
    <w:r w:rsidRPr="006F780D">
      <w:rPr>
        <w:rFonts w:asciiTheme="minorHAnsi" w:eastAsia="微軟正黑體" w:hAnsiTheme="minorHAnsi" w:cstheme="minorHAnsi"/>
        <w:sz w:val="18"/>
        <w:szCs w:val="18"/>
      </w:rPr>
      <w:t xml:space="preserve">© </w:t>
    </w:r>
    <w:r w:rsidRPr="006F780D">
      <w:rPr>
        <w:rFonts w:asciiTheme="minorHAnsi" w:eastAsia="微軟正黑體" w:hAnsiTheme="minorHAnsi" w:cstheme="minorHAnsi"/>
        <w:sz w:val="18"/>
        <w:szCs w:val="18"/>
      </w:rPr>
      <w:t>培生教育出版亞洲有限公司</w:t>
    </w:r>
    <w:r w:rsidR="009D2C14">
      <w:rPr>
        <w:rFonts w:asciiTheme="minorHAnsi" w:eastAsia="微軟正黑體" w:hAnsiTheme="minorHAnsi" w:cstheme="minorHAnsi"/>
        <w:sz w:val="18"/>
        <w:szCs w:val="18"/>
      </w:rPr>
      <w:t>20</w:t>
    </w:r>
    <w:r w:rsidR="009D2C14">
      <w:rPr>
        <w:rFonts w:asciiTheme="minorHAnsi" w:eastAsia="微軟正黑體" w:hAnsiTheme="minorHAnsi" w:cstheme="minorHAnsi" w:hint="eastAsia"/>
        <w:sz w:val="18"/>
        <w:szCs w:val="18"/>
        <w:lang w:eastAsia="zh-HK"/>
      </w:rPr>
      <w:t>2</w:t>
    </w:r>
    <w:r w:rsidR="00991870">
      <w:rPr>
        <w:rFonts w:asciiTheme="minorHAnsi" w:eastAsia="微軟正黑體" w:hAnsiTheme="minorHAnsi" w:cstheme="minorHAnsi"/>
        <w:sz w:val="18"/>
        <w:szCs w:val="18"/>
        <w:lang w:eastAsia="zh-HK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A0697" w14:textId="77777777" w:rsidR="000D4E1B" w:rsidRDefault="000D4E1B">
      <w:r>
        <w:separator/>
      </w:r>
    </w:p>
  </w:footnote>
  <w:footnote w:type="continuationSeparator" w:id="0">
    <w:p w14:paraId="49106626" w14:textId="77777777" w:rsidR="000D4E1B" w:rsidRDefault="000D4E1B">
      <w:r>
        <w:continuationSeparator/>
      </w:r>
    </w:p>
  </w:footnote>
  <w:footnote w:type="continuationNotice" w:id="1">
    <w:p w14:paraId="47138532" w14:textId="77777777" w:rsidR="000D4E1B" w:rsidRDefault="000D4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A6775"/>
    <w:multiLevelType w:val="hybridMultilevel"/>
    <w:tmpl w:val="D4FEC4F4"/>
    <w:lvl w:ilvl="0" w:tplc="EA52E884">
      <w:start w:val="1"/>
      <w:numFmt w:val="lowerLetter"/>
      <w:lvlText w:val="(%1)"/>
      <w:lvlJc w:val="left"/>
      <w:pPr>
        <w:ind w:left="99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09134286"/>
    <w:multiLevelType w:val="hybridMultilevel"/>
    <w:tmpl w:val="8C5C419C"/>
    <w:lvl w:ilvl="0" w:tplc="A2504DF8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471840"/>
    <w:multiLevelType w:val="hybridMultilevel"/>
    <w:tmpl w:val="C918413E"/>
    <w:lvl w:ilvl="0" w:tplc="17F43F04">
      <w:start w:val="1"/>
      <w:numFmt w:val="lowerLetter"/>
      <w:lvlText w:val="(%1)"/>
      <w:lvlJc w:val="left"/>
      <w:pPr>
        <w:ind w:left="99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" w15:restartNumberingAfterBreak="0">
    <w:nsid w:val="4CB86E9D"/>
    <w:multiLevelType w:val="hybridMultilevel"/>
    <w:tmpl w:val="117039F6"/>
    <w:lvl w:ilvl="0" w:tplc="040A4284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68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C6D"/>
    <w:rsid w:val="00001F70"/>
    <w:rsid w:val="00003508"/>
    <w:rsid w:val="0000521E"/>
    <w:rsid w:val="000114D1"/>
    <w:rsid w:val="00011656"/>
    <w:rsid w:val="000122F6"/>
    <w:rsid w:val="00017625"/>
    <w:rsid w:val="00021D9D"/>
    <w:rsid w:val="00026664"/>
    <w:rsid w:val="00031610"/>
    <w:rsid w:val="0003230F"/>
    <w:rsid w:val="00046804"/>
    <w:rsid w:val="00050397"/>
    <w:rsid w:val="00052047"/>
    <w:rsid w:val="00052EEC"/>
    <w:rsid w:val="0005380A"/>
    <w:rsid w:val="0006088B"/>
    <w:rsid w:val="000713B1"/>
    <w:rsid w:val="00072FDF"/>
    <w:rsid w:val="00074DD3"/>
    <w:rsid w:val="000771C2"/>
    <w:rsid w:val="000815B2"/>
    <w:rsid w:val="00090D82"/>
    <w:rsid w:val="00094D94"/>
    <w:rsid w:val="000A2F6F"/>
    <w:rsid w:val="000A44BB"/>
    <w:rsid w:val="000A6D42"/>
    <w:rsid w:val="000B1385"/>
    <w:rsid w:val="000B686B"/>
    <w:rsid w:val="000C05BF"/>
    <w:rsid w:val="000C1A2F"/>
    <w:rsid w:val="000C44A0"/>
    <w:rsid w:val="000D34CA"/>
    <w:rsid w:val="000D4E1B"/>
    <w:rsid w:val="000E0216"/>
    <w:rsid w:val="000E09FC"/>
    <w:rsid w:val="000E10CF"/>
    <w:rsid w:val="000E1C46"/>
    <w:rsid w:val="000E2FD8"/>
    <w:rsid w:val="000E34AC"/>
    <w:rsid w:val="000F031F"/>
    <w:rsid w:val="000F6BF3"/>
    <w:rsid w:val="000F7123"/>
    <w:rsid w:val="001074F2"/>
    <w:rsid w:val="0011011A"/>
    <w:rsid w:val="00110714"/>
    <w:rsid w:val="001311AC"/>
    <w:rsid w:val="00131565"/>
    <w:rsid w:val="00137964"/>
    <w:rsid w:val="00145887"/>
    <w:rsid w:val="00145A68"/>
    <w:rsid w:val="001466BE"/>
    <w:rsid w:val="001565EE"/>
    <w:rsid w:val="001571E4"/>
    <w:rsid w:val="00163C24"/>
    <w:rsid w:val="00173F55"/>
    <w:rsid w:val="00186F6A"/>
    <w:rsid w:val="00191FA2"/>
    <w:rsid w:val="00197E73"/>
    <w:rsid w:val="001A54F7"/>
    <w:rsid w:val="001A63FA"/>
    <w:rsid w:val="001A75E0"/>
    <w:rsid w:val="001B2105"/>
    <w:rsid w:val="001B3B2E"/>
    <w:rsid w:val="001B6737"/>
    <w:rsid w:val="001B7069"/>
    <w:rsid w:val="001C313C"/>
    <w:rsid w:val="001D02F5"/>
    <w:rsid w:val="001D4C97"/>
    <w:rsid w:val="001F0B4D"/>
    <w:rsid w:val="001F2602"/>
    <w:rsid w:val="001F38AD"/>
    <w:rsid w:val="002003D3"/>
    <w:rsid w:val="0020173D"/>
    <w:rsid w:val="00201E0E"/>
    <w:rsid w:val="0020229B"/>
    <w:rsid w:val="00205B31"/>
    <w:rsid w:val="00205D1E"/>
    <w:rsid w:val="002065E4"/>
    <w:rsid w:val="002112BB"/>
    <w:rsid w:val="00212C54"/>
    <w:rsid w:val="0021679A"/>
    <w:rsid w:val="0022011F"/>
    <w:rsid w:val="00220A17"/>
    <w:rsid w:val="00226D2A"/>
    <w:rsid w:val="002277E0"/>
    <w:rsid w:val="0023407B"/>
    <w:rsid w:val="00234D5F"/>
    <w:rsid w:val="00242893"/>
    <w:rsid w:val="00253C5E"/>
    <w:rsid w:val="0025709F"/>
    <w:rsid w:val="00257DEE"/>
    <w:rsid w:val="00262556"/>
    <w:rsid w:val="00273CDE"/>
    <w:rsid w:val="002741AF"/>
    <w:rsid w:val="00276D59"/>
    <w:rsid w:val="00282234"/>
    <w:rsid w:val="00283894"/>
    <w:rsid w:val="00291D7D"/>
    <w:rsid w:val="002A4E3D"/>
    <w:rsid w:val="002A6589"/>
    <w:rsid w:val="002A6618"/>
    <w:rsid w:val="002A6FA4"/>
    <w:rsid w:val="002B1990"/>
    <w:rsid w:val="002B1E30"/>
    <w:rsid w:val="002C1DDE"/>
    <w:rsid w:val="002C5D46"/>
    <w:rsid w:val="002C65AF"/>
    <w:rsid w:val="002C6C52"/>
    <w:rsid w:val="002C6E2C"/>
    <w:rsid w:val="002D2ED3"/>
    <w:rsid w:val="002E1F8D"/>
    <w:rsid w:val="002E2089"/>
    <w:rsid w:val="002F0FBB"/>
    <w:rsid w:val="002F231B"/>
    <w:rsid w:val="002F26B0"/>
    <w:rsid w:val="002F2834"/>
    <w:rsid w:val="002F3FA8"/>
    <w:rsid w:val="00303DD5"/>
    <w:rsid w:val="003057F1"/>
    <w:rsid w:val="00311AEC"/>
    <w:rsid w:val="00312BD1"/>
    <w:rsid w:val="00312C9F"/>
    <w:rsid w:val="00314DF8"/>
    <w:rsid w:val="00315087"/>
    <w:rsid w:val="00315DA9"/>
    <w:rsid w:val="00316828"/>
    <w:rsid w:val="00317375"/>
    <w:rsid w:val="00317D1D"/>
    <w:rsid w:val="0032281A"/>
    <w:rsid w:val="00323A48"/>
    <w:rsid w:val="00326252"/>
    <w:rsid w:val="00326A67"/>
    <w:rsid w:val="003370AA"/>
    <w:rsid w:val="00343A12"/>
    <w:rsid w:val="00345164"/>
    <w:rsid w:val="00351415"/>
    <w:rsid w:val="00355559"/>
    <w:rsid w:val="00355FBD"/>
    <w:rsid w:val="003564FA"/>
    <w:rsid w:val="00357C94"/>
    <w:rsid w:val="0036013D"/>
    <w:rsid w:val="00360CC4"/>
    <w:rsid w:val="00363291"/>
    <w:rsid w:val="00366920"/>
    <w:rsid w:val="00370327"/>
    <w:rsid w:val="003715D5"/>
    <w:rsid w:val="00372F93"/>
    <w:rsid w:val="00381F49"/>
    <w:rsid w:val="00384B27"/>
    <w:rsid w:val="00390473"/>
    <w:rsid w:val="00392BA8"/>
    <w:rsid w:val="003A7AC4"/>
    <w:rsid w:val="003B14B5"/>
    <w:rsid w:val="003B5F9C"/>
    <w:rsid w:val="003C0EFF"/>
    <w:rsid w:val="003C0F5E"/>
    <w:rsid w:val="003C2555"/>
    <w:rsid w:val="003C4E57"/>
    <w:rsid w:val="003D043F"/>
    <w:rsid w:val="003D2BF4"/>
    <w:rsid w:val="003D2C5C"/>
    <w:rsid w:val="003D39C3"/>
    <w:rsid w:val="003D3C43"/>
    <w:rsid w:val="003D41B5"/>
    <w:rsid w:val="003D6F10"/>
    <w:rsid w:val="003E2E25"/>
    <w:rsid w:val="003E3712"/>
    <w:rsid w:val="003E37B1"/>
    <w:rsid w:val="003E4C4D"/>
    <w:rsid w:val="003E56F6"/>
    <w:rsid w:val="003E6F03"/>
    <w:rsid w:val="003F015F"/>
    <w:rsid w:val="003F52CC"/>
    <w:rsid w:val="00402DDA"/>
    <w:rsid w:val="00405622"/>
    <w:rsid w:val="004060D6"/>
    <w:rsid w:val="00410654"/>
    <w:rsid w:val="00411124"/>
    <w:rsid w:val="004150CA"/>
    <w:rsid w:val="00416167"/>
    <w:rsid w:val="00416247"/>
    <w:rsid w:val="0041713B"/>
    <w:rsid w:val="00417ACF"/>
    <w:rsid w:val="004252CC"/>
    <w:rsid w:val="0043170B"/>
    <w:rsid w:val="004352EA"/>
    <w:rsid w:val="00435771"/>
    <w:rsid w:val="00436554"/>
    <w:rsid w:val="00437A1D"/>
    <w:rsid w:val="00441D48"/>
    <w:rsid w:val="00445401"/>
    <w:rsid w:val="00456996"/>
    <w:rsid w:val="004631E4"/>
    <w:rsid w:val="00466C45"/>
    <w:rsid w:val="00477531"/>
    <w:rsid w:val="004804EC"/>
    <w:rsid w:val="0048213C"/>
    <w:rsid w:val="00482FE5"/>
    <w:rsid w:val="00483674"/>
    <w:rsid w:val="004857E8"/>
    <w:rsid w:val="00490A38"/>
    <w:rsid w:val="004911ED"/>
    <w:rsid w:val="00496E34"/>
    <w:rsid w:val="004971B4"/>
    <w:rsid w:val="004A6B08"/>
    <w:rsid w:val="004B07F2"/>
    <w:rsid w:val="004B3D13"/>
    <w:rsid w:val="004B5496"/>
    <w:rsid w:val="004B6BAD"/>
    <w:rsid w:val="004C0B4B"/>
    <w:rsid w:val="004C298C"/>
    <w:rsid w:val="004C2D74"/>
    <w:rsid w:val="004C4BE5"/>
    <w:rsid w:val="004C4E25"/>
    <w:rsid w:val="004D2A71"/>
    <w:rsid w:val="004D3FFC"/>
    <w:rsid w:val="004D4F47"/>
    <w:rsid w:val="004D624B"/>
    <w:rsid w:val="004D65C6"/>
    <w:rsid w:val="004E0139"/>
    <w:rsid w:val="004F03EC"/>
    <w:rsid w:val="004F46AB"/>
    <w:rsid w:val="004F4D36"/>
    <w:rsid w:val="004F5E38"/>
    <w:rsid w:val="00500D97"/>
    <w:rsid w:val="005018F8"/>
    <w:rsid w:val="00502497"/>
    <w:rsid w:val="00510955"/>
    <w:rsid w:val="0051517D"/>
    <w:rsid w:val="00520982"/>
    <w:rsid w:val="00531FBA"/>
    <w:rsid w:val="00533A1B"/>
    <w:rsid w:val="00536625"/>
    <w:rsid w:val="0054083C"/>
    <w:rsid w:val="005455AB"/>
    <w:rsid w:val="00545896"/>
    <w:rsid w:val="00556339"/>
    <w:rsid w:val="00560058"/>
    <w:rsid w:val="00562B48"/>
    <w:rsid w:val="00563DA8"/>
    <w:rsid w:val="00563E75"/>
    <w:rsid w:val="0056558E"/>
    <w:rsid w:val="00566C74"/>
    <w:rsid w:val="0057152B"/>
    <w:rsid w:val="005731C5"/>
    <w:rsid w:val="00576C16"/>
    <w:rsid w:val="005830BA"/>
    <w:rsid w:val="00584D34"/>
    <w:rsid w:val="00584EAA"/>
    <w:rsid w:val="0058576D"/>
    <w:rsid w:val="00585BBE"/>
    <w:rsid w:val="00590142"/>
    <w:rsid w:val="00590448"/>
    <w:rsid w:val="005938DC"/>
    <w:rsid w:val="00596EBA"/>
    <w:rsid w:val="005A3BB1"/>
    <w:rsid w:val="005A5180"/>
    <w:rsid w:val="005A5F80"/>
    <w:rsid w:val="005B2707"/>
    <w:rsid w:val="005B2C13"/>
    <w:rsid w:val="005B3936"/>
    <w:rsid w:val="005B481C"/>
    <w:rsid w:val="005B52A3"/>
    <w:rsid w:val="005B72E6"/>
    <w:rsid w:val="005B7804"/>
    <w:rsid w:val="005B7867"/>
    <w:rsid w:val="005C04BC"/>
    <w:rsid w:val="005C491D"/>
    <w:rsid w:val="005C5DDB"/>
    <w:rsid w:val="005D1A4D"/>
    <w:rsid w:val="005D2363"/>
    <w:rsid w:val="005D3A02"/>
    <w:rsid w:val="005D4AA3"/>
    <w:rsid w:val="005E7437"/>
    <w:rsid w:val="005F019B"/>
    <w:rsid w:val="005F1842"/>
    <w:rsid w:val="005F1862"/>
    <w:rsid w:val="005F4C1A"/>
    <w:rsid w:val="00605397"/>
    <w:rsid w:val="00611480"/>
    <w:rsid w:val="00613C08"/>
    <w:rsid w:val="00615D9E"/>
    <w:rsid w:val="0062626D"/>
    <w:rsid w:val="00630101"/>
    <w:rsid w:val="00631AFF"/>
    <w:rsid w:val="00633C89"/>
    <w:rsid w:val="00655A67"/>
    <w:rsid w:val="006731FA"/>
    <w:rsid w:val="006760B9"/>
    <w:rsid w:val="00676226"/>
    <w:rsid w:val="006819CC"/>
    <w:rsid w:val="006835BA"/>
    <w:rsid w:val="0068619D"/>
    <w:rsid w:val="006905ED"/>
    <w:rsid w:val="00692081"/>
    <w:rsid w:val="00692325"/>
    <w:rsid w:val="00693477"/>
    <w:rsid w:val="006A1C64"/>
    <w:rsid w:val="006A50FA"/>
    <w:rsid w:val="006A6B15"/>
    <w:rsid w:val="006B1AA7"/>
    <w:rsid w:val="006B4AA3"/>
    <w:rsid w:val="006B549C"/>
    <w:rsid w:val="006C3FCD"/>
    <w:rsid w:val="006C5045"/>
    <w:rsid w:val="006D2A97"/>
    <w:rsid w:val="006D2B1A"/>
    <w:rsid w:val="006D5CC2"/>
    <w:rsid w:val="006D5DA9"/>
    <w:rsid w:val="006E14CA"/>
    <w:rsid w:val="006E1CF4"/>
    <w:rsid w:val="006E2E0D"/>
    <w:rsid w:val="006F178C"/>
    <w:rsid w:val="006F2696"/>
    <w:rsid w:val="006F2AAC"/>
    <w:rsid w:val="006F2FBE"/>
    <w:rsid w:val="006F6BEE"/>
    <w:rsid w:val="006F780D"/>
    <w:rsid w:val="00700BD8"/>
    <w:rsid w:val="00701E10"/>
    <w:rsid w:val="0070680F"/>
    <w:rsid w:val="00706E77"/>
    <w:rsid w:val="00712CEE"/>
    <w:rsid w:val="00720C94"/>
    <w:rsid w:val="007253A1"/>
    <w:rsid w:val="007256B6"/>
    <w:rsid w:val="00734992"/>
    <w:rsid w:val="00737E1A"/>
    <w:rsid w:val="0074094B"/>
    <w:rsid w:val="00742076"/>
    <w:rsid w:val="007502A3"/>
    <w:rsid w:val="00751895"/>
    <w:rsid w:val="00754B2E"/>
    <w:rsid w:val="00762A11"/>
    <w:rsid w:val="0077203D"/>
    <w:rsid w:val="007750B8"/>
    <w:rsid w:val="00775931"/>
    <w:rsid w:val="00776F4E"/>
    <w:rsid w:val="007800DD"/>
    <w:rsid w:val="00780F1E"/>
    <w:rsid w:val="007816B2"/>
    <w:rsid w:val="00783A2F"/>
    <w:rsid w:val="007863D1"/>
    <w:rsid w:val="007865E4"/>
    <w:rsid w:val="00786A30"/>
    <w:rsid w:val="00786E09"/>
    <w:rsid w:val="0079222E"/>
    <w:rsid w:val="00797AFF"/>
    <w:rsid w:val="007A20A0"/>
    <w:rsid w:val="007A6D1B"/>
    <w:rsid w:val="007B19FE"/>
    <w:rsid w:val="007B2A3E"/>
    <w:rsid w:val="007B40B9"/>
    <w:rsid w:val="007C407A"/>
    <w:rsid w:val="007C7D85"/>
    <w:rsid w:val="007C7E04"/>
    <w:rsid w:val="007D37EC"/>
    <w:rsid w:val="007F454A"/>
    <w:rsid w:val="007F6BA2"/>
    <w:rsid w:val="00801501"/>
    <w:rsid w:val="008037D2"/>
    <w:rsid w:val="0080628A"/>
    <w:rsid w:val="008072C7"/>
    <w:rsid w:val="008104E6"/>
    <w:rsid w:val="00810733"/>
    <w:rsid w:val="00811C92"/>
    <w:rsid w:val="0081223D"/>
    <w:rsid w:val="00817A00"/>
    <w:rsid w:val="008201C6"/>
    <w:rsid w:val="008213B0"/>
    <w:rsid w:val="00824CD8"/>
    <w:rsid w:val="00826242"/>
    <w:rsid w:val="008313D3"/>
    <w:rsid w:val="0083246D"/>
    <w:rsid w:val="00833AF2"/>
    <w:rsid w:val="00835178"/>
    <w:rsid w:val="00842BFB"/>
    <w:rsid w:val="00846661"/>
    <w:rsid w:val="0085243A"/>
    <w:rsid w:val="0085345B"/>
    <w:rsid w:val="00853483"/>
    <w:rsid w:val="00857049"/>
    <w:rsid w:val="00860E69"/>
    <w:rsid w:val="008618BE"/>
    <w:rsid w:val="00863DB5"/>
    <w:rsid w:val="00865A62"/>
    <w:rsid w:val="0086694E"/>
    <w:rsid w:val="00867CB3"/>
    <w:rsid w:val="00872E57"/>
    <w:rsid w:val="00873853"/>
    <w:rsid w:val="00877948"/>
    <w:rsid w:val="008816CC"/>
    <w:rsid w:val="0088186A"/>
    <w:rsid w:val="00882AD2"/>
    <w:rsid w:val="00882D74"/>
    <w:rsid w:val="008833A9"/>
    <w:rsid w:val="0088505B"/>
    <w:rsid w:val="008855C2"/>
    <w:rsid w:val="00885EEF"/>
    <w:rsid w:val="008873BC"/>
    <w:rsid w:val="0088753B"/>
    <w:rsid w:val="00897C46"/>
    <w:rsid w:val="008A0D2C"/>
    <w:rsid w:val="008B040C"/>
    <w:rsid w:val="008B2055"/>
    <w:rsid w:val="008B2DEC"/>
    <w:rsid w:val="008B379B"/>
    <w:rsid w:val="008B385C"/>
    <w:rsid w:val="008B450B"/>
    <w:rsid w:val="008B4767"/>
    <w:rsid w:val="008B4F50"/>
    <w:rsid w:val="008B4FDC"/>
    <w:rsid w:val="008B60A3"/>
    <w:rsid w:val="008B66CD"/>
    <w:rsid w:val="008C583E"/>
    <w:rsid w:val="008D1586"/>
    <w:rsid w:val="008D1A9E"/>
    <w:rsid w:val="008D6B6C"/>
    <w:rsid w:val="008D799F"/>
    <w:rsid w:val="008E039C"/>
    <w:rsid w:val="008E06D9"/>
    <w:rsid w:val="008E2558"/>
    <w:rsid w:val="008E37A7"/>
    <w:rsid w:val="008E56C5"/>
    <w:rsid w:val="008E5916"/>
    <w:rsid w:val="008E6005"/>
    <w:rsid w:val="008E694A"/>
    <w:rsid w:val="008F19D9"/>
    <w:rsid w:val="008F40BB"/>
    <w:rsid w:val="008F5A13"/>
    <w:rsid w:val="00901177"/>
    <w:rsid w:val="009019BF"/>
    <w:rsid w:val="00901B62"/>
    <w:rsid w:val="00901B9F"/>
    <w:rsid w:val="0090747F"/>
    <w:rsid w:val="0091052F"/>
    <w:rsid w:val="00912ED5"/>
    <w:rsid w:val="00912F10"/>
    <w:rsid w:val="009156CD"/>
    <w:rsid w:val="00915B2D"/>
    <w:rsid w:val="0091720C"/>
    <w:rsid w:val="00920B23"/>
    <w:rsid w:val="00923571"/>
    <w:rsid w:val="00925B20"/>
    <w:rsid w:val="00931BFC"/>
    <w:rsid w:val="00935D6C"/>
    <w:rsid w:val="009447C2"/>
    <w:rsid w:val="00944BD9"/>
    <w:rsid w:val="00950F4A"/>
    <w:rsid w:val="00952937"/>
    <w:rsid w:val="009624DF"/>
    <w:rsid w:val="00962C6D"/>
    <w:rsid w:val="00963636"/>
    <w:rsid w:val="00970533"/>
    <w:rsid w:val="00970F98"/>
    <w:rsid w:val="00972803"/>
    <w:rsid w:val="009818CF"/>
    <w:rsid w:val="00981A75"/>
    <w:rsid w:val="00982B0A"/>
    <w:rsid w:val="00985179"/>
    <w:rsid w:val="00991870"/>
    <w:rsid w:val="0099561F"/>
    <w:rsid w:val="00996DF5"/>
    <w:rsid w:val="00997D9D"/>
    <w:rsid w:val="009A0FF8"/>
    <w:rsid w:val="009A48FE"/>
    <w:rsid w:val="009A4FFF"/>
    <w:rsid w:val="009A5CA2"/>
    <w:rsid w:val="009A5EC6"/>
    <w:rsid w:val="009A6E68"/>
    <w:rsid w:val="009B2FBD"/>
    <w:rsid w:val="009B6B4D"/>
    <w:rsid w:val="009C0093"/>
    <w:rsid w:val="009C5C42"/>
    <w:rsid w:val="009D1267"/>
    <w:rsid w:val="009D2C14"/>
    <w:rsid w:val="009D4B80"/>
    <w:rsid w:val="009D6C9D"/>
    <w:rsid w:val="009E2FF7"/>
    <w:rsid w:val="009F4CA0"/>
    <w:rsid w:val="009F68DE"/>
    <w:rsid w:val="009F6C4C"/>
    <w:rsid w:val="009F7256"/>
    <w:rsid w:val="009F7C1E"/>
    <w:rsid w:val="00A01078"/>
    <w:rsid w:val="00A06DFB"/>
    <w:rsid w:val="00A10415"/>
    <w:rsid w:val="00A105F3"/>
    <w:rsid w:val="00A13342"/>
    <w:rsid w:val="00A20E18"/>
    <w:rsid w:val="00A320D4"/>
    <w:rsid w:val="00A32BFA"/>
    <w:rsid w:val="00A34461"/>
    <w:rsid w:val="00A3511C"/>
    <w:rsid w:val="00A40A89"/>
    <w:rsid w:val="00A40E04"/>
    <w:rsid w:val="00A422F8"/>
    <w:rsid w:val="00A4677F"/>
    <w:rsid w:val="00A50513"/>
    <w:rsid w:val="00A5506A"/>
    <w:rsid w:val="00A56C8D"/>
    <w:rsid w:val="00A576F9"/>
    <w:rsid w:val="00A60B7E"/>
    <w:rsid w:val="00A61E37"/>
    <w:rsid w:val="00A7252E"/>
    <w:rsid w:val="00A76323"/>
    <w:rsid w:val="00A81920"/>
    <w:rsid w:val="00A83448"/>
    <w:rsid w:val="00A848B1"/>
    <w:rsid w:val="00A874E5"/>
    <w:rsid w:val="00A976C3"/>
    <w:rsid w:val="00AA2C69"/>
    <w:rsid w:val="00AA58B3"/>
    <w:rsid w:val="00AA5E54"/>
    <w:rsid w:val="00AA6D1C"/>
    <w:rsid w:val="00AB5A93"/>
    <w:rsid w:val="00AB5CCF"/>
    <w:rsid w:val="00AB6A8E"/>
    <w:rsid w:val="00AC30E4"/>
    <w:rsid w:val="00AC78F5"/>
    <w:rsid w:val="00AD354B"/>
    <w:rsid w:val="00AD445F"/>
    <w:rsid w:val="00AD4AE3"/>
    <w:rsid w:val="00AD509B"/>
    <w:rsid w:val="00AD5870"/>
    <w:rsid w:val="00AD6228"/>
    <w:rsid w:val="00AD7031"/>
    <w:rsid w:val="00AE0C8E"/>
    <w:rsid w:val="00AE34A2"/>
    <w:rsid w:val="00AE5CE5"/>
    <w:rsid w:val="00AE79B5"/>
    <w:rsid w:val="00AF1CA6"/>
    <w:rsid w:val="00AF62E6"/>
    <w:rsid w:val="00AF6413"/>
    <w:rsid w:val="00B0278A"/>
    <w:rsid w:val="00B058E6"/>
    <w:rsid w:val="00B13BC8"/>
    <w:rsid w:val="00B200B3"/>
    <w:rsid w:val="00B21754"/>
    <w:rsid w:val="00B22AB7"/>
    <w:rsid w:val="00B2539A"/>
    <w:rsid w:val="00B30906"/>
    <w:rsid w:val="00B330D1"/>
    <w:rsid w:val="00B41CA3"/>
    <w:rsid w:val="00B45B16"/>
    <w:rsid w:val="00B460E7"/>
    <w:rsid w:val="00B51436"/>
    <w:rsid w:val="00B57351"/>
    <w:rsid w:val="00B61FAF"/>
    <w:rsid w:val="00B66780"/>
    <w:rsid w:val="00B72680"/>
    <w:rsid w:val="00B72C84"/>
    <w:rsid w:val="00B7494F"/>
    <w:rsid w:val="00B80E80"/>
    <w:rsid w:val="00B825C9"/>
    <w:rsid w:val="00B86758"/>
    <w:rsid w:val="00B9006C"/>
    <w:rsid w:val="00B94833"/>
    <w:rsid w:val="00BA5775"/>
    <w:rsid w:val="00BA7378"/>
    <w:rsid w:val="00BB7367"/>
    <w:rsid w:val="00BC248A"/>
    <w:rsid w:val="00BC5254"/>
    <w:rsid w:val="00BC5832"/>
    <w:rsid w:val="00BC5E50"/>
    <w:rsid w:val="00BC7AAF"/>
    <w:rsid w:val="00BD4D17"/>
    <w:rsid w:val="00BD6562"/>
    <w:rsid w:val="00BD681F"/>
    <w:rsid w:val="00BE219A"/>
    <w:rsid w:val="00BE3EA7"/>
    <w:rsid w:val="00BF3678"/>
    <w:rsid w:val="00BF5AA7"/>
    <w:rsid w:val="00BF6046"/>
    <w:rsid w:val="00C0267C"/>
    <w:rsid w:val="00C1674F"/>
    <w:rsid w:val="00C21587"/>
    <w:rsid w:val="00C21F65"/>
    <w:rsid w:val="00C23974"/>
    <w:rsid w:val="00C2490A"/>
    <w:rsid w:val="00C25A67"/>
    <w:rsid w:val="00C27D43"/>
    <w:rsid w:val="00C30A84"/>
    <w:rsid w:val="00C312C6"/>
    <w:rsid w:val="00C417D8"/>
    <w:rsid w:val="00C43980"/>
    <w:rsid w:val="00C440E2"/>
    <w:rsid w:val="00C44449"/>
    <w:rsid w:val="00C468A3"/>
    <w:rsid w:val="00C518DA"/>
    <w:rsid w:val="00C5232A"/>
    <w:rsid w:val="00C53001"/>
    <w:rsid w:val="00C560C2"/>
    <w:rsid w:val="00C604CB"/>
    <w:rsid w:val="00C61A86"/>
    <w:rsid w:val="00C631E2"/>
    <w:rsid w:val="00C63C79"/>
    <w:rsid w:val="00C727E9"/>
    <w:rsid w:val="00C755E6"/>
    <w:rsid w:val="00C8023B"/>
    <w:rsid w:val="00C83B07"/>
    <w:rsid w:val="00C86BFC"/>
    <w:rsid w:val="00C87BC7"/>
    <w:rsid w:val="00CA1910"/>
    <w:rsid w:val="00CB0A26"/>
    <w:rsid w:val="00CB0B4F"/>
    <w:rsid w:val="00CB6ACC"/>
    <w:rsid w:val="00CB6C23"/>
    <w:rsid w:val="00CB7CC2"/>
    <w:rsid w:val="00CC1AF4"/>
    <w:rsid w:val="00CC2527"/>
    <w:rsid w:val="00CD0E69"/>
    <w:rsid w:val="00CD2E10"/>
    <w:rsid w:val="00CD510F"/>
    <w:rsid w:val="00CD5562"/>
    <w:rsid w:val="00CD6492"/>
    <w:rsid w:val="00CE09E1"/>
    <w:rsid w:val="00CF1710"/>
    <w:rsid w:val="00CF79B5"/>
    <w:rsid w:val="00CF7F47"/>
    <w:rsid w:val="00D04C72"/>
    <w:rsid w:val="00D06375"/>
    <w:rsid w:val="00D148C0"/>
    <w:rsid w:val="00D1627C"/>
    <w:rsid w:val="00D1780B"/>
    <w:rsid w:val="00D17C50"/>
    <w:rsid w:val="00D22018"/>
    <w:rsid w:val="00D23717"/>
    <w:rsid w:val="00D24A6C"/>
    <w:rsid w:val="00D26474"/>
    <w:rsid w:val="00D31920"/>
    <w:rsid w:val="00D40F80"/>
    <w:rsid w:val="00D417F2"/>
    <w:rsid w:val="00D42028"/>
    <w:rsid w:val="00D42AF4"/>
    <w:rsid w:val="00D46AE3"/>
    <w:rsid w:val="00D47C1F"/>
    <w:rsid w:val="00D5265D"/>
    <w:rsid w:val="00D6000C"/>
    <w:rsid w:val="00D6024C"/>
    <w:rsid w:val="00D60AC6"/>
    <w:rsid w:val="00D64EC6"/>
    <w:rsid w:val="00D650DF"/>
    <w:rsid w:val="00D71CE9"/>
    <w:rsid w:val="00D73ACA"/>
    <w:rsid w:val="00D80C19"/>
    <w:rsid w:val="00D80DA6"/>
    <w:rsid w:val="00D82A36"/>
    <w:rsid w:val="00D83D3A"/>
    <w:rsid w:val="00D84FAA"/>
    <w:rsid w:val="00D86442"/>
    <w:rsid w:val="00D87654"/>
    <w:rsid w:val="00D91BC0"/>
    <w:rsid w:val="00D964C7"/>
    <w:rsid w:val="00DA2904"/>
    <w:rsid w:val="00DA608B"/>
    <w:rsid w:val="00DB361A"/>
    <w:rsid w:val="00DB3B6B"/>
    <w:rsid w:val="00DB4C99"/>
    <w:rsid w:val="00DB5010"/>
    <w:rsid w:val="00DB76B2"/>
    <w:rsid w:val="00DC31F6"/>
    <w:rsid w:val="00DC689A"/>
    <w:rsid w:val="00DD2CC7"/>
    <w:rsid w:val="00DD2FD4"/>
    <w:rsid w:val="00DD5959"/>
    <w:rsid w:val="00DD5CCC"/>
    <w:rsid w:val="00DD700E"/>
    <w:rsid w:val="00DD738C"/>
    <w:rsid w:val="00DE020D"/>
    <w:rsid w:val="00DE06B7"/>
    <w:rsid w:val="00DE3629"/>
    <w:rsid w:val="00DE3B94"/>
    <w:rsid w:val="00DE5E45"/>
    <w:rsid w:val="00DF09E2"/>
    <w:rsid w:val="00DF4B2C"/>
    <w:rsid w:val="00DF5933"/>
    <w:rsid w:val="00DF6DD8"/>
    <w:rsid w:val="00DF7911"/>
    <w:rsid w:val="00E02BC5"/>
    <w:rsid w:val="00E03179"/>
    <w:rsid w:val="00E06589"/>
    <w:rsid w:val="00E11746"/>
    <w:rsid w:val="00E13216"/>
    <w:rsid w:val="00E16050"/>
    <w:rsid w:val="00E2075E"/>
    <w:rsid w:val="00E2578F"/>
    <w:rsid w:val="00E25F85"/>
    <w:rsid w:val="00E2636E"/>
    <w:rsid w:val="00E279D3"/>
    <w:rsid w:val="00E27EA2"/>
    <w:rsid w:val="00E30E12"/>
    <w:rsid w:val="00E3247E"/>
    <w:rsid w:val="00E34114"/>
    <w:rsid w:val="00E353ED"/>
    <w:rsid w:val="00E36DF5"/>
    <w:rsid w:val="00E4417E"/>
    <w:rsid w:val="00E45CB2"/>
    <w:rsid w:val="00E51E0C"/>
    <w:rsid w:val="00E51FAD"/>
    <w:rsid w:val="00E52259"/>
    <w:rsid w:val="00E5279C"/>
    <w:rsid w:val="00E55152"/>
    <w:rsid w:val="00E57AE8"/>
    <w:rsid w:val="00E60D4F"/>
    <w:rsid w:val="00E65744"/>
    <w:rsid w:val="00E70C8B"/>
    <w:rsid w:val="00E71531"/>
    <w:rsid w:val="00E73E13"/>
    <w:rsid w:val="00E74B72"/>
    <w:rsid w:val="00E8086A"/>
    <w:rsid w:val="00E811D1"/>
    <w:rsid w:val="00E814CD"/>
    <w:rsid w:val="00E81C02"/>
    <w:rsid w:val="00E833FD"/>
    <w:rsid w:val="00E83877"/>
    <w:rsid w:val="00E84B9A"/>
    <w:rsid w:val="00E876AE"/>
    <w:rsid w:val="00E90597"/>
    <w:rsid w:val="00E90A78"/>
    <w:rsid w:val="00E91080"/>
    <w:rsid w:val="00E97705"/>
    <w:rsid w:val="00EA19A9"/>
    <w:rsid w:val="00EA5FC8"/>
    <w:rsid w:val="00EA6B31"/>
    <w:rsid w:val="00EB0106"/>
    <w:rsid w:val="00EB1979"/>
    <w:rsid w:val="00EB2493"/>
    <w:rsid w:val="00EB5273"/>
    <w:rsid w:val="00EB6568"/>
    <w:rsid w:val="00EB6C46"/>
    <w:rsid w:val="00EB6D3E"/>
    <w:rsid w:val="00EC0369"/>
    <w:rsid w:val="00EC1380"/>
    <w:rsid w:val="00EC2C30"/>
    <w:rsid w:val="00EC7AB0"/>
    <w:rsid w:val="00ED0890"/>
    <w:rsid w:val="00EE5147"/>
    <w:rsid w:val="00EF04FD"/>
    <w:rsid w:val="00EF334C"/>
    <w:rsid w:val="00EF479C"/>
    <w:rsid w:val="00EF73C0"/>
    <w:rsid w:val="00F00E48"/>
    <w:rsid w:val="00F0186E"/>
    <w:rsid w:val="00F05991"/>
    <w:rsid w:val="00F06BD6"/>
    <w:rsid w:val="00F10108"/>
    <w:rsid w:val="00F103EE"/>
    <w:rsid w:val="00F24441"/>
    <w:rsid w:val="00F25415"/>
    <w:rsid w:val="00F2687E"/>
    <w:rsid w:val="00F3007B"/>
    <w:rsid w:val="00F32324"/>
    <w:rsid w:val="00F325E6"/>
    <w:rsid w:val="00F327F0"/>
    <w:rsid w:val="00F33EE3"/>
    <w:rsid w:val="00F36340"/>
    <w:rsid w:val="00F40A81"/>
    <w:rsid w:val="00F43287"/>
    <w:rsid w:val="00F602B9"/>
    <w:rsid w:val="00F60452"/>
    <w:rsid w:val="00F61D88"/>
    <w:rsid w:val="00F6498B"/>
    <w:rsid w:val="00F65C9B"/>
    <w:rsid w:val="00F72F77"/>
    <w:rsid w:val="00F80002"/>
    <w:rsid w:val="00F81AB4"/>
    <w:rsid w:val="00F875EB"/>
    <w:rsid w:val="00F9127E"/>
    <w:rsid w:val="00F94508"/>
    <w:rsid w:val="00F9501E"/>
    <w:rsid w:val="00FA0F02"/>
    <w:rsid w:val="00FA18B5"/>
    <w:rsid w:val="00FA5353"/>
    <w:rsid w:val="00FA5459"/>
    <w:rsid w:val="00FA5BCE"/>
    <w:rsid w:val="00FA5C94"/>
    <w:rsid w:val="00FB72A2"/>
    <w:rsid w:val="00FC7853"/>
    <w:rsid w:val="00FC7C9E"/>
    <w:rsid w:val="00FD087A"/>
    <w:rsid w:val="00FD26E5"/>
    <w:rsid w:val="00FD4DAF"/>
    <w:rsid w:val="00FE4DCE"/>
    <w:rsid w:val="00FE58DE"/>
    <w:rsid w:val="00FF24BA"/>
    <w:rsid w:val="00FF5E38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8D5E9F"/>
  <w15:docId w15:val="{0717C5C1-DA84-4D16-A666-914F8D65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6D"/>
    <w:rPr>
      <w:rFonts w:ascii="Times New Roman" w:eastAsia="新細明體" w:hAnsi="Times New Roman" w:cs="Times New Roman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62C6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962C6D"/>
  </w:style>
  <w:style w:type="paragraph" w:styleId="BalloonText">
    <w:name w:val="Balloon Text"/>
    <w:basedOn w:val="Normal"/>
    <w:link w:val="BalloonTextChar"/>
    <w:uiPriority w:val="99"/>
    <w:semiHidden/>
    <w:unhideWhenUsed/>
    <w:rsid w:val="0096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D087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873853"/>
    <w:pPr>
      <w:ind w:leftChars="200"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4911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ED"/>
    <w:rPr>
      <w:rFonts w:ascii="Times New Roman" w:eastAsia="新細明體" w:hAnsi="Times New Roman" w:cs="Times New Roman"/>
      <w:kern w:val="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ED"/>
    <w:rPr>
      <w:rFonts w:ascii="Times New Roman" w:eastAsia="新細明體" w:hAnsi="Times New Roman" w:cs="Times New Roman"/>
      <w:b/>
      <w:bCs/>
      <w:kern w:val="0"/>
      <w:szCs w:val="24"/>
    </w:rPr>
  </w:style>
  <w:style w:type="table" w:styleId="TableGrid">
    <w:name w:val="Table Grid"/>
    <w:basedOn w:val="TableNormal"/>
    <w:uiPriority w:val="39"/>
    <w:rsid w:val="003D3C4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13" ma:contentTypeDescription="Create a new document." ma:contentTypeScope="" ma:versionID="fc52a552c4032e76a9150eb252f91f01">
  <xsd:schema xmlns:xsd="http://www.w3.org/2001/XMLSchema" xmlns:xs="http://www.w3.org/2001/XMLSchema" xmlns:p="http://schemas.microsoft.com/office/2006/metadata/properties" xmlns:ns2="c44f681e-a9eb-4071-ac46-787f53c914a5" xmlns:ns3="6281191a-2e75-4356-84b9-a95b98f83613" targetNamespace="http://schemas.microsoft.com/office/2006/metadata/properties" ma:root="true" ma:fieldsID="8dc08d50b43f83c7386cd20c1ea465c2" ns2:_="" ns3:_=""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95AF-8A3F-45FE-BD2D-B9E50070A034}"/>
</file>

<file path=customXml/itemProps2.xml><?xml version="1.0" encoding="utf-8"?>
<ds:datastoreItem xmlns:ds="http://schemas.openxmlformats.org/officeDocument/2006/customXml" ds:itemID="{8C8BE61A-63D3-48D8-87B3-87B8400AF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9C8AA-DD44-4869-AA05-8D159AE0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2B165-4852-4098-A9A0-5F5096AD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Technology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Mandy</dc:creator>
  <cp:lastModifiedBy>Yu, Anthony</cp:lastModifiedBy>
  <cp:revision>147</cp:revision>
  <cp:lastPrinted>2019-10-31T08:13:00Z</cp:lastPrinted>
  <dcterms:created xsi:type="dcterms:W3CDTF">2021-03-08T02:34:00Z</dcterms:created>
  <dcterms:modified xsi:type="dcterms:W3CDTF">2021-11-15T06:19:00Z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